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40"/>
        <w:gridCol w:w="6867"/>
        <w:gridCol w:w="1921"/>
      </w:tblGrid>
      <w:tr w:rsidR="001E0F39" w:rsidTr="001E0F39">
        <w:trPr>
          <w:trHeight w:val="2472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F39" w:rsidRDefault="001E0F3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E0F39" w:rsidRDefault="001E0F39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1E0F39" w:rsidRDefault="001E0F3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3" name="Immagine 3" descr="Nuov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ov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0F39" w:rsidRDefault="001E0F3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1E0F39" w:rsidRDefault="001E0F3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558800" cy="631825"/>
                  <wp:effectExtent l="0" t="0" r="0" b="0"/>
                  <wp:docPr id="2" name="Immagine 2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F39" w:rsidRDefault="001E0F3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1E0F39" w:rsidRDefault="001E0F39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ISTITUTO DI ISTRUZIONE SECONDARIA  “DANIELE CRESPI”</w:t>
            </w:r>
          </w:p>
          <w:p w:rsidR="001E0F39" w:rsidRDefault="001E0F39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1E0F39" w:rsidRDefault="001E0F39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1E0F39" w:rsidRDefault="001E0F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Via G. Carducci 4 – 21052 BUSTO ARSIZIO (VA)</w:t>
            </w:r>
          </w:p>
          <w:p w:rsidR="001E0F39" w:rsidRDefault="008207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11" w:history="1">
              <w:r w:rsidR="001E0F39">
                <w:rPr>
                  <w:rStyle w:val="Collegamentoipertestuale"/>
                  <w:b/>
                  <w:bCs/>
                  <w:sz w:val="18"/>
                  <w:lang w:val="fr-FR"/>
                </w:rPr>
                <w:t>www.liceocrespi.gov.it</w:t>
              </w:r>
            </w:hyperlink>
            <w:r w:rsidR="001E0F39">
              <w:rPr>
                <w:b/>
                <w:bCs/>
                <w:color w:val="0000FF"/>
                <w:sz w:val="18"/>
              </w:rPr>
              <w:t xml:space="preserve"> </w:t>
            </w:r>
            <w:r w:rsidR="001E0F39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="001E0F39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</w:t>
            </w:r>
            <w:r w:rsidR="001E0F39">
              <w:rPr>
                <w:b/>
                <w:bCs/>
                <w:i/>
                <w:iCs/>
                <w:sz w:val="18"/>
                <w:szCs w:val="18"/>
                <w:lang w:val="fr-FR"/>
              </w:rPr>
              <w:t xml:space="preserve">- E-mail: </w:t>
            </w:r>
            <w:hyperlink r:id="rId12" w:history="1">
              <w:r w:rsidR="001E0F39">
                <w:rPr>
                  <w:rStyle w:val="Collegamentoipertestuale"/>
                  <w:b/>
                  <w:bCs/>
                  <w:i/>
                  <w:iCs/>
                  <w:color w:val="auto"/>
                  <w:sz w:val="18"/>
                  <w:u w:val="single"/>
                  <w:lang w:val="fr-FR"/>
                </w:rPr>
                <w:t>lccrespi@tin.it</w:t>
              </w:r>
            </w:hyperlink>
          </w:p>
          <w:p w:rsidR="001E0F39" w:rsidRDefault="001E0F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 xml:space="preserve">C.F. 81009350125 – </w:t>
            </w:r>
            <w:proofErr w:type="spellStart"/>
            <w:r>
              <w:rPr>
                <w:color w:val="000000"/>
                <w:sz w:val="16"/>
                <w:szCs w:val="16"/>
                <w:lang w:val="fr-FR"/>
              </w:rPr>
              <w:t>Cod.Min</w:t>
            </w:r>
            <w:proofErr w:type="spellEnd"/>
            <w:r>
              <w:rPr>
                <w:color w:val="000000"/>
                <w:sz w:val="16"/>
                <w:szCs w:val="16"/>
                <w:lang w:val="fr-FR"/>
              </w:rPr>
              <w:t xml:space="preserve">. </w:t>
            </w:r>
            <w:r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F39" w:rsidRDefault="001E0F39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1E0F39" w:rsidRDefault="001E0F39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031875" cy="492125"/>
                  <wp:effectExtent l="0" t="0" r="0" b="3175"/>
                  <wp:docPr id="1" name="Immagine 1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F39" w:rsidRDefault="001E0F39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1E0F39" w:rsidRDefault="001E0F39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CertINT</w:t>
            </w:r>
            <w:proofErr w:type="spellEnd"/>
            <w:r>
              <w:rPr>
                <w:b/>
                <w:szCs w:val="20"/>
              </w:rPr>
              <w:t>® 2012</w:t>
            </w:r>
          </w:p>
        </w:tc>
      </w:tr>
    </w:tbl>
    <w:p w:rsidR="001E0F39" w:rsidRDefault="001E0F39" w:rsidP="001E0F39"/>
    <w:p w:rsidR="001B5AA2" w:rsidRDefault="001B5AA2" w:rsidP="001B5AA2">
      <w:pPr>
        <w:jc w:val="center"/>
        <w:rPr>
          <w:b/>
          <w:sz w:val="28"/>
          <w:szCs w:val="28"/>
        </w:rPr>
      </w:pPr>
      <w:r w:rsidRPr="00C57B7E">
        <w:rPr>
          <w:b/>
          <w:sz w:val="28"/>
          <w:szCs w:val="28"/>
        </w:rPr>
        <w:t>Programma di  lingua straniera – tedesco</w:t>
      </w:r>
    </w:p>
    <w:p w:rsidR="001B5AA2" w:rsidRPr="00C57B7E" w:rsidRDefault="001B5AA2" w:rsidP="001B5AA2">
      <w:pPr>
        <w:jc w:val="center"/>
        <w:rPr>
          <w:b/>
          <w:sz w:val="28"/>
          <w:szCs w:val="28"/>
        </w:rPr>
      </w:pPr>
    </w:p>
    <w:p w:rsidR="001B5AA2" w:rsidRPr="00B32796" w:rsidRDefault="001B5AA2" w:rsidP="001B5AA2">
      <w:r>
        <w:t xml:space="preserve"> CLASSE: 1AC</w:t>
      </w:r>
      <w:r w:rsidRPr="00B32796">
        <w:t xml:space="preserve">                          </w:t>
      </w:r>
      <w:r>
        <w:t>materia opzionale</w:t>
      </w:r>
      <w:r w:rsidRPr="00B32796">
        <w:t xml:space="preserve">             </w:t>
      </w:r>
      <w:r w:rsidRPr="00B32796">
        <w:tab/>
      </w:r>
      <w:r w:rsidRPr="00B32796">
        <w:tab/>
        <w:t xml:space="preserve">             </w:t>
      </w:r>
      <w:proofErr w:type="spellStart"/>
      <w:r w:rsidRPr="00B32796">
        <w:t>a.s.</w:t>
      </w:r>
      <w:proofErr w:type="spellEnd"/>
      <w:r w:rsidRPr="00B32796">
        <w:t>: 2017/2018</w:t>
      </w:r>
    </w:p>
    <w:p w:rsidR="001B5AA2" w:rsidRDefault="001B5AA2" w:rsidP="001B5AA2"/>
    <w:p w:rsidR="001B5AA2" w:rsidRPr="00B32796" w:rsidRDefault="001B5AA2" w:rsidP="001B5AA2">
      <w:r>
        <w:t>Docente</w:t>
      </w:r>
      <w:r w:rsidRPr="00B32796">
        <w:t xml:space="preserve">: Patrizia Fontana </w:t>
      </w:r>
    </w:p>
    <w:p w:rsidR="001E0F39" w:rsidRDefault="001E0F39"/>
    <w:p w:rsidR="003F3E44" w:rsidRDefault="001E0F39">
      <w:r>
        <w:t xml:space="preserve">Dal libro di testo in adozione: </w:t>
      </w:r>
      <w:r w:rsidR="003F3E44">
        <w:t>Motta – DAS vol.1 – Loescher editore</w:t>
      </w:r>
    </w:p>
    <w:p w:rsidR="001E0F39" w:rsidRDefault="001E0F39"/>
    <w:p w:rsidR="00B95005" w:rsidRDefault="00B95005" w:rsidP="00B95005">
      <w:pPr>
        <w:pStyle w:val="Pidipagina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LEKTION 1 – Hallo! </w:t>
      </w:r>
      <w:proofErr w:type="spellStart"/>
      <w:r>
        <w:rPr>
          <w:b/>
          <w:sz w:val="24"/>
          <w:szCs w:val="24"/>
        </w:rPr>
        <w:t>Grüß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dich</w:t>
      </w:r>
      <w:proofErr w:type="spellEnd"/>
      <w:r>
        <w:rPr>
          <w:b/>
          <w:sz w:val="24"/>
          <w:szCs w:val="24"/>
        </w:rPr>
        <w:t>!</w:t>
      </w:r>
    </w:p>
    <w:p w:rsidR="00B95005" w:rsidRDefault="00B95005" w:rsidP="00B95005">
      <w:pPr>
        <w:pStyle w:val="Pidipagina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Presentarsi (nome, provenienza, residenza, età, indirizzo)</w:t>
      </w:r>
    </w:p>
    <w:p w:rsidR="00B95005" w:rsidRDefault="00B95005" w:rsidP="00B95005">
      <w:pPr>
        <w:pStyle w:val="Pidipagina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Alfabeto tedesco: sapere sillabare </w:t>
      </w:r>
    </w:p>
    <w:p w:rsidR="00B95005" w:rsidRDefault="00B95005" w:rsidP="00B95005">
      <w:pPr>
        <w:pStyle w:val="Pidipagina"/>
        <w:numPr>
          <w:ilvl w:val="0"/>
          <w:numId w:val="2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Presente indicativo</w:t>
      </w:r>
    </w:p>
    <w:p w:rsidR="00B95005" w:rsidRDefault="00B95005" w:rsidP="00B95005">
      <w:pPr>
        <w:pStyle w:val="Pidipagina"/>
        <w:numPr>
          <w:ilvl w:val="0"/>
          <w:numId w:val="2"/>
        </w:numPr>
        <w:tabs>
          <w:tab w:val="left" w:pos="708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Il </w:t>
      </w:r>
      <w:proofErr w:type="spellStart"/>
      <w:r>
        <w:rPr>
          <w:sz w:val="24"/>
          <w:szCs w:val="24"/>
          <w:lang w:val="de-DE"/>
        </w:rPr>
        <w:t>caso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nominativo</w:t>
      </w:r>
      <w:proofErr w:type="spellEnd"/>
    </w:p>
    <w:p w:rsidR="00B95005" w:rsidRPr="00B95005" w:rsidRDefault="00B95005" w:rsidP="00B95005">
      <w:pPr>
        <w:pStyle w:val="Pidipagina"/>
        <w:numPr>
          <w:ilvl w:val="0"/>
          <w:numId w:val="2"/>
        </w:numPr>
        <w:tabs>
          <w:tab w:val="left" w:pos="708"/>
        </w:tabs>
        <w:rPr>
          <w:i/>
          <w:sz w:val="24"/>
          <w:szCs w:val="24"/>
          <w:lang w:val="de-DE"/>
        </w:rPr>
      </w:pPr>
      <w:r w:rsidRPr="00B95005">
        <w:rPr>
          <w:i/>
          <w:sz w:val="24"/>
          <w:szCs w:val="24"/>
          <w:lang w:val="de-DE"/>
        </w:rPr>
        <w:t xml:space="preserve">wer, wie, wie alt, was, wo, woher </w:t>
      </w:r>
    </w:p>
    <w:p w:rsidR="00B95005" w:rsidRDefault="00B95005" w:rsidP="00B95005">
      <w:pPr>
        <w:pStyle w:val="Pidipagina"/>
        <w:numPr>
          <w:ilvl w:val="0"/>
          <w:numId w:val="2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Le preposizioni: </w:t>
      </w:r>
      <w:r w:rsidRPr="00B95005">
        <w:rPr>
          <w:i/>
          <w:sz w:val="24"/>
          <w:szCs w:val="24"/>
        </w:rPr>
        <w:t xml:space="preserve">in, </w:t>
      </w:r>
      <w:proofErr w:type="spellStart"/>
      <w:r w:rsidRPr="00B95005">
        <w:rPr>
          <w:i/>
          <w:sz w:val="24"/>
          <w:szCs w:val="24"/>
        </w:rPr>
        <w:t>aus</w:t>
      </w:r>
      <w:proofErr w:type="spellEnd"/>
    </w:p>
    <w:p w:rsidR="00B95005" w:rsidRDefault="00B95005" w:rsidP="00B95005">
      <w:pPr>
        <w:pStyle w:val="Pidipagina"/>
        <w:numPr>
          <w:ilvl w:val="0"/>
          <w:numId w:val="2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Costruzione della frase interrogativa/affermativa/negativa </w:t>
      </w:r>
    </w:p>
    <w:p w:rsidR="00B95005" w:rsidRDefault="00B95005" w:rsidP="00B95005">
      <w:pPr>
        <w:pStyle w:val="Pidipagina"/>
        <w:numPr>
          <w:ilvl w:val="0"/>
          <w:numId w:val="2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Inversione </w:t>
      </w:r>
    </w:p>
    <w:p w:rsidR="00B95005" w:rsidRDefault="00B95005" w:rsidP="00B95005">
      <w:pPr>
        <w:pStyle w:val="Pidipagina"/>
        <w:numPr>
          <w:ilvl w:val="0"/>
          <w:numId w:val="2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I numeri cardinali </w:t>
      </w:r>
    </w:p>
    <w:p w:rsidR="00B95005" w:rsidRDefault="00B95005" w:rsidP="00B95005">
      <w:pPr>
        <w:pStyle w:val="Pidipagina"/>
        <w:numPr>
          <w:ilvl w:val="0"/>
          <w:numId w:val="2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Il verbo essere e il verbo avere </w:t>
      </w:r>
    </w:p>
    <w:p w:rsidR="00B95005" w:rsidRDefault="00B95005" w:rsidP="00B95005">
      <w:pPr>
        <w:pStyle w:val="Pidipagina"/>
        <w:numPr>
          <w:ilvl w:val="0"/>
          <w:numId w:val="2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La forma </w:t>
      </w:r>
      <w:proofErr w:type="spellStart"/>
      <w:r w:rsidRPr="00B95005">
        <w:rPr>
          <w:i/>
          <w:sz w:val="24"/>
          <w:szCs w:val="24"/>
        </w:rPr>
        <w:t>wie</w:t>
      </w:r>
      <w:proofErr w:type="spellEnd"/>
      <w:r w:rsidRPr="00B95005">
        <w:rPr>
          <w:i/>
          <w:sz w:val="24"/>
          <w:szCs w:val="24"/>
        </w:rPr>
        <w:t xml:space="preserve"> </w:t>
      </w:r>
      <w:proofErr w:type="spellStart"/>
      <w:r w:rsidRPr="00B95005">
        <w:rPr>
          <w:i/>
          <w:sz w:val="24"/>
          <w:szCs w:val="24"/>
        </w:rPr>
        <w:t>geht’s</w:t>
      </w:r>
      <w:proofErr w:type="spellEnd"/>
      <w:r>
        <w:rPr>
          <w:sz w:val="24"/>
          <w:szCs w:val="24"/>
        </w:rPr>
        <w:t>?</w:t>
      </w:r>
    </w:p>
    <w:p w:rsidR="00B95005" w:rsidRDefault="00B95005" w:rsidP="00B95005">
      <w:pPr>
        <w:pStyle w:val="Pidipagina"/>
        <w:tabs>
          <w:tab w:val="left" w:pos="708"/>
        </w:tabs>
        <w:rPr>
          <w:sz w:val="24"/>
          <w:szCs w:val="24"/>
        </w:rPr>
      </w:pPr>
    </w:p>
    <w:p w:rsidR="00B95005" w:rsidRDefault="00B95005" w:rsidP="00B95005">
      <w:pPr>
        <w:pStyle w:val="Pidipagina"/>
        <w:tabs>
          <w:tab w:val="left" w:pos="708"/>
        </w:tabs>
        <w:rPr>
          <w:sz w:val="24"/>
          <w:szCs w:val="24"/>
        </w:rPr>
      </w:pPr>
    </w:p>
    <w:p w:rsidR="00B95005" w:rsidRDefault="00B95005" w:rsidP="00B95005">
      <w:pPr>
        <w:pStyle w:val="Pidipagina"/>
        <w:tabs>
          <w:tab w:val="left" w:pos="708"/>
        </w:tabs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LEKTION 2 – Was macht ihr heute Nachmittag?</w:t>
      </w:r>
    </w:p>
    <w:p w:rsidR="00B95005" w:rsidRDefault="00B95005" w:rsidP="00B95005">
      <w:pPr>
        <w:pStyle w:val="Pidipagina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Fare proposte per il tempo libero</w:t>
      </w:r>
    </w:p>
    <w:p w:rsidR="00B95005" w:rsidRDefault="00B95005" w:rsidP="00B95005">
      <w:pPr>
        <w:pStyle w:val="Pidipagina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Chiedere e dire l’ora</w:t>
      </w:r>
    </w:p>
    <w:p w:rsidR="00B95005" w:rsidRDefault="00B95005" w:rsidP="00B95005">
      <w:pPr>
        <w:pStyle w:val="Pidipagina"/>
        <w:numPr>
          <w:ilvl w:val="0"/>
          <w:numId w:val="3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Il presente indicativo dei verbi deboli </w:t>
      </w:r>
    </w:p>
    <w:p w:rsidR="00B95005" w:rsidRDefault="00B95005" w:rsidP="00B95005">
      <w:pPr>
        <w:pStyle w:val="Pidipagina"/>
        <w:numPr>
          <w:ilvl w:val="0"/>
          <w:numId w:val="3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La forma di cortesia</w:t>
      </w:r>
    </w:p>
    <w:p w:rsidR="00B95005" w:rsidRDefault="00B95005" w:rsidP="00B95005">
      <w:pPr>
        <w:pStyle w:val="Pidipagina"/>
        <w:numPr>
          <w:ilvl w:val="0"/>
          <w:numId w:val="3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Gli avverbi interrogativi </w:t>
      </w:r>
      <w:proofErr w:type="spellStart"/>
      <w:r w:rsidRPr="00B95005">
        <w:rPr>
          <w:i/>
          <w:sz w:val="24"/>
          <w:szCs w:val="24"/>
        </w:rPr>
        <w:t>wo</w:t>
      </w:r>
      <w:proofErr w:type="spellEnd"/>
      <w:r w:rsidRPr="00B95005">
        <w:rPr>
          <w:i/>
          <w:sz w:val="24"/>
          <w:szCs w:val="24"/>
        </w:rPr>
        <w:t xml:space="preserve">?, </w:t>
      </w:r>
      <w:proofErr w:type="spellStart"/>
      <w:r w:rsidRPr="00B95005">
        <w:rPr>
          <w:i/>
          <w:sz w:val="24"/>
          <w:szCs w:val="24"/>
        </w:rPr>
        <w:t>wohin</w:t>
      </w:r>
      <w:proofErr w:type="spellEnd"/>
      <w:r w:rsidRPr="00B95005">
        <w:rPr>
          <w:i/>
          <w:sz w:val="24"/>
          <w:szCs w:val="24"/>
        </w:rPr>
        <w:t xml:space="preserve">?, </w:t>
      </w:r>
      <w:proofErr w:type="spellStart"/>
      <w:r w:rsidRPr="00B95005">
        <w:rPr>
          <w:i/>
          <w:sz w:val="24"/>
          <w:szCs w:val="24"/>
        </w:rPr>
        <w:t>was</w:t>
      </w:r>
      <w:proofErr w:type="spellEnd"/>
      <w:r>
        <w:rPr>
          <w:sz w:val="24"/>
          <w:szCs w:val="24"/>
        </w:rPr>
        <w:t>?</w:t>
      </w:r>
    </w:p>
    <w:p w:rsidR="00B95005" w:rsidRDefault="00B95005" w:rsidP="00B95005">
      <w:pPr>
        <w:pStyle w:val="Pidipagina"/>
        <w:numPr>
          <w:ilvl w:val="0"/>
          <w:numId w:val="3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Il complemento di moto a luogo</w:t>
      </w:r>
    </w:p>
    <w:p w:rsidR="00B95005" w:rsidRDefault="00B95005" w:rsidP="00B95005">
      <w:pPr>
        <w:pStyle w:val="Pidipagina"/>
        <w:numPr>
          <w:ilvl w:val="0"/>
          <w:numId w:val="3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Il caso accusativo</w:t>
      </w:r>
    </w:p>
    <w:p w:rsidR="00B95005" w:rsidRDefault="00B95005" w:rsidP="00B95005">
      <w:pPr>
        <w:pStyle w:val="Pidipagina"/>
        <w:tabs>
          <w:tab w:val="left" w:pos="708"/>
        </w:tabs>
        <w:rPr>
          <w:sz w:val="24"/>
          <w:szCs w:val="24"/>
        </w:rPr>
      </w:pPr>
    </w:p>
    <w:p w:rsidR="00B95005" w:rsidRDefault="00B95005" w:rsidP="00B95005">
      <w:pPr>
        <w:pStyle w:val="Pidipagina"/>
        <w:tabs>
          <w:tab w:val="left" w:pos="708"/>
        </w:tabs>
        <w:rPr>
          <w:sz w:val="24"/>
          <w:szCs w:val="24"/>
        </w:rPr>
      </w:pPr>
    </w:p>
    <w:p w:rsidR="00B95005" w:rsidRDefault="00B95005" w:rsidP="00B95005">
      <w:pPr>
        <w:pStyle w:val="Pidipagina"/>
        <w:tabs>
          <w:tab w:val="left" w:pos="708"/>
        </w:tabs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LEKTION 3 – Sprachen und Länder</w:t>
      </w:r>
    </w:p>
    <w:p w:rsidR="00B95005" w:rsidRDefault="00B95005" w:rsidP="00B95005">
      <w:pPr>
        <w:pStyle w:val="Pidipagina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Parlare di lingue e nazionalità</w:t>
      </w:r>
    </w:p>
    <w:p w:rsidR="00B95005" w:rsidRDefault="00B95005" w:rsidP="00B95005">
      <w:pPr>
        <w:numPr>
          <w:ilvl w:val="0"/>
          <w:numId w:val="4"/>
        </w:numPr>
        <w:spacing w:line="276" w:lineRule="auto"/>
        <w:rPr>
          <w:lang w:val="de-DE"/>
        </w:rPr>
      </w:pPr>
      <w:r>
        <w:rPr>
          <w:lang w:val="de-DE"/>
        </w:rPr>
        <w:t xml:space="preserve">Il </w:t>
      </w:r>
      <w:proofErr w:type="spellStart"/>
      <w:r>
        <w:rPr>
          <w:lang w:val="de-DE"/>
        </w:rPr>
        <w:t>verbo</w:t>
      </w:r>
      <w:proofErr w:type="spellEnd"/>
      <w:r>
        <w:rPr>
          <w:lang w:val="de-DE"/>
        </w:rPr>
        <w:t xml:space="preserve"> </w:t>
      </w:r>
      <w:r w:rsidRPr="00B95005">
        <w:rPr>
          <w:i/>
          <w:lang w:val="de-DE"/>
        </w:rPr>
        <w:t>sprechen</w:t>
      </w:r>
    </w:p>
    <w:p w:rsidR="00B95005" w:rsidRDefault="00B95005" w:rsidP="00B95005">
      <w:pPr>
        <w:numPr>
          <w:ilvl w:val="0"/>
          <w:numId w:val="4"/>
        </w:numPr>
        <w:spacing w:line="276" w:lineRule="auto"/>
        <w:rPr>
          <w:lang w:val="de-DE"/>
        </w:rPr>
      </w:pPr>
      <w:r>
        <w:rPr>
          <w:lang w:val="de-DE"/>
        </w:rPr>
        <w:t xml:space="preserve">Il </w:t>
      </w:r>
      <w:proofErr w:type="spellStart"/>
      <w:r>
        <w:rPr>
          <w:lang w:val="de-DE"/>
        </w:rPr>
        <w:t>pronome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impersonale</w:t>
      </w:r>
      <w:proofErr w:type="spellEnd"/>
      <w:r>
        <w:rPr>
          <w:lang w:val="de-DE"/>
        </w:rPr>
        <w:t xml:space="preserve"> </w:t>
      </w:r>
      <w:r w:rsidRPr="00B95005">
        <w:rPr>
          <w:i/>
          <w:lang w:val="de-DE"/>
        </w:rPr>
        <w:t>man</w:t>
      </w:r>
    </w:p>
    <w:p w:rsidR="00B95005" w:rsidRDefault="00B95005" w:rsidP="00B95005">
      <w:pPr>
        <w:numPr>
          <w:ilvl w:val="0"/>
          <w:numId w:val="4"/>
        </w:numPr>
        <w:spacing w:line="276" w:lineRule="auto"/>
        <w:rPr>
          <w:lang w:val="de-DE"/>
        </w:rPr>
      </w:pPr>
      <w:proofErr w:type="spellStart"/>
      <w:r>
        <w:rPr>
          <w:lang w:val="de-DE"/>
        </w:rPr>
        <w:t>Aggettivi</w:t>
      </w:r>
      <w:proofErr w:type="spellEnd"/>
      <w:r>
        <w:rPr>
          <w:lang w:val="de-DE"/>
        </w:rPr>
        <w:t xml:space="preserve"> e </w:t>
      </w:r>
      <w:proofErr w:type="spellStart"/>
      <w:r>
        <w:rPr>
          <w:lang w:val="de-DE"/>
        </w:rPr>
        <w:t>sostantivi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nazionalità</w:t>
      </w:r>
      <w:proofErr w:type="spellEnd"/>
    </w:p>
    <w:p w:rsidR="00B95005" w:rsidRDefault="00B95005" w:rsidP="00B95005">
      <w:pPr>
        <w:numPr>
          <w:ilvl w:val="0"/>
          <w:numId w:val="4"/>
        </w:numPr>
        <w:spacing w:line="276" w:lineRule="auto"/>
        <w:rPr>
          <w:lang w:val="de-DE"/>
        </w:rPr>
      </w:pPr>
      <w:proofErr w:type="spellStart"/>
      <w:r>
        <w:rPr>
          <w:lang w:val="de-DE"/>
        </w:rPr>
        <w:t>L’ordine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complementi</w:t>
      </w:r>
      <w:proofErr w:type="spellEnd"/>
    </w:p>
    <w:p w:rsidR="00B95005" w:rsidRDefault="00B95005" w:rsidP="00B95005">
      <w:pPr>
        <w:rPr>
          <w:lang w:val="de-DE"/>
        </w:rPr>
      </w:pPr>
    </w:p>
    <w:p w:rsidR="00B95005" w:rsidRPr="00557DB4" w:rsidRDefault="00557DB4" w:rsidP="00B95005">
      <w:pPr>
        <w:pStyle w:val="Pidipagina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LEKTION 4 – </w:t>
      </w:r>
      <w:proofErr w:type="spellStart"/>
      <w:r>
        <w:rPr>
          <w:b/>
          <w:sz w:val="24"/>
          <w:szCs w:val="24"/>
        </w:rPr>
        <w:t>Der</w:t>
      </w:r>
      <w:proofErr w:type="spellEnd"/>
      <w:r>
        <w:rPr>
          <w:b/>
          <w:sz w:val="24"/>
          <w:szCs w:val="24"/>
        </w:rPr>
        <w:t>, die</w:t>
      </w:r>
      <w:r w:rsidR="00B95005" w:rsidRPr="00557DB4"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das</w:t>
      </w:r>
      <w:proofErr w:type="spellEnd"/>
    </w:p>
    <w:p w:rsidR="00B95005" w:rsidRDefault="00B95005" w:rsidP="00B95005">
      <w:pPr>
        <w:pStyle w:val="Pidipagina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Chiedere e dire il nome degli oggetti</w:t>
      </w:r>
    </w:p>
    <w:p w:rsidR="00B95005" w:rsidRDefault="00B95005" w:rsidP="00B95005">
      <w:pPr>
        <w:pStyle w:val="Pidipagina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Dire ciò che si ha o non si ha</w:t>
      </w:r>
    </w:p>
    <w:p w:rsidR="00B95005" w:rsidRDefault="00B95005" w:rsidP="00B95005">
      <w:pPr>
        <w:numPr>
          <w:ilvl w:val="0"/>
          <w:numId w:val="5"/>
        </w:numPr>
      </w:pPr>
      <w:r>
        <w:t xml:space="preserve">I verbi </w:t>
      </w:r>
      <w:proofErr w:type="spellStart"/>
      <w:r w:rsidRPr="00B95005">
        <w:rPr>
          <w:i/>
        </w:rPr>
        <w:t>essen</w:t>
      </w:r>
      <w:proofErr w:type="spellEnd"/>
      <w:r>
        <w:t xml:space="preserve"> e </w:t>
      </w:r>
      <w:proofErr w:type="spellStart"/>
      <w:r w:rsidRPr="00B95005">
        <w:rPr>
          <w:i/>
        </w:rPr>
        <w:t>nehmen</w:t>
      </w:r>
      <w:proofErr w:type="spellEnd"/>
    </w:p>
    <w:p w:rsidR="00B95005" w:rsidRDefault="00B95005" w:rsidP="00B95005">
      <w:pPr>
        <w:numPr>
          <w:ilvl w:val="0"/>
          <w:numId w:val="5"/>
        </w:numPr>
      </w:pPr>
      <w:r>
        <w:t xml:space="preserve">Il verbo </w:t>
      </w:r>
      <w:proofErr w:type="spellStart"/>
      <w:r w:rsidRPr="00B95005">
        <w:rPr>
          <w:i/>
        </w:rPr>
        <w:t>brauchen</w:t>
      </w:r>
      <w:proofErr w:type="spellEnd"/>
    </w:p>
    <w:p w:rsidR="00B95005" w:rsidRPr="00B95005" w:rsidRDefault="00B95005" w:rsidP="00B95005">
      <w:pPr>
        <w:numPr>
          <w:ilvl w:val="0"/>
          <w:numId w:val="5"/>
        </w:numPr>
        <w:rPr>
          <w:i/>
        </w:rPr>
      </w:pPr>
      <w:r>
        <w:t xml:space="preserve">La forma </w:t>
      </w:r>
      <w:proofErr w:type="spellStart"/>
      <w:r w:rsidRPr="00B95005">
        <w:rPr>
          <w:i/>
        </w:rPr>
        <w:t>möchte</w:t>
      </w:r>
      <w:proofErr w:type="spellEnd"/>
    </w:p>
    <w:p w:rsidR="00B95005" w:rsidRDefault="00B95005" w:rsidP="00B95005">
      <w:pPr>
        <w:numPr>
          <w:ilvl w:val="0"/>
          <w:numId w:val="5"/>
        </w:numPr>
      </w:pPr>
      <w:r>
        <w:t>Il genere dei sostantivi</w:t>
      </w:r>
    </w:p>
    <w:p w:rsidR="00B95005" w:rsidRDefault="00B95005" w:rsidP="00B95005">
      <w:pPr>
        <w:numPr>
          <w:ilvl w:val="0"/>
          <w:numId w:val="5"/>
        </w:numPr>
      </w:pPr>
      <w:r>
        <w:t xml:space="preserve">La negazione </w:t>
      </w:r>
      <w:proofErr w:type="spellStart"/>
      <w:r w:rsidRPr="00B95005">
        <w:rPr>
          <w:i/>
        </w:rPr>
        <w:t>nicht</w:t>
      </w:r>
      <w:proofErr w:type="spellEnd"/>
      <w:r>
        <w:t xml:space="preserve"> e </w:t>
      </w:r>
      <w:proofErr w:type="spellStart"/>
      <w:r w:rsidRPr="00B95005">
        <w:rPr>
          <w:i/>
        </w:rPr>
        <w:t>kein</w:t>
      </w:r>
      <w:proofErr w:type="spellEnd"/>
    </w:p>
    <w:p w:rsidR="00B95005" w:rsidRDefault="00B95005" w:rsidP="00B95005">
      <w:pPr>
        <w:numPr>
          <w:ilvl w:val="0"/>
          <w:numId w:val="5"/>
        </w:numPr>
      </w:pPr>
      <w:r>
        <w:t>La forma del plurale</w:t>
      </w:r>
    </w:p>
    <w:p w:rsidR="00B95005" w:rsidRDefault="00B95005" w:rsidP="00B95005">
      <w:pPr>
        <w:rPr>
          <w:lang w:eastAsia="en-US"/>
        </w:rPr>
      </w:pPr>
    </w:p>
    <w:p w:rsidR="00B95005" w:rsidRDefault="00B95005" w:rsidP="00B95005"/>
    <w:p w:rsidR="00B95005" w:rsidRDefault="00B95005" w:rsidP="00B95005">
      <w:pPr>
        <w:pStyle w:val="Pidipagina"/>
        <w:tabs>
          <w:tab w:val="left" w:pos="708"/>
        </w:tabs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LEKTION 5 – Vati, Mutti &amp; Co.</w:t>
      </w:r>
    </w:p>
    <w:p w:rsidR="00B95005" w:rsidRDefault="00B95005" w:rsidP="00B95005">
      <w:r>
        <w:t xml:space="preserve">Descrivere la propria famiglia: rapporti di parentela </w:t>
      </w:r>
    </w:p>
    <w:p w:rsidR="00B95005" w:rsidRDefault="00B95005" w:rsidP="00B95005">
      <w:r>
        <w:t>Chiedere e dire quando è nato qualcuno</w:t>
      </w:r>
    </w:p>
    <w:p w:rsidR="00B95005" w:rsidRDefault="00B95005" w:rsidP="00B95005">
      <w:r>
        <w:t xml:space="preserve">Parlare dei propri interessi e dei propri animali </w:t>
      </w:r>
    </w:p>
    <w:p w:rsidR="00B95005" w:rsidRDefault="00B95005" w:rsidP="00B95005">
      <w:pPr>
        <w:numPr>
          <w:ilvl w:val="0"/>
          <w:numId w:val="6"/>
        </w:numPr>
      </w:pPr>
      <w:r>
        <w:t>l’aggettivo possessivo</w:t>
      </w:r>
    </w:p>
    <w:p w:rsidR="00B95005" w:rsidRPr="00B95005" w:rsidRDefault="00B95005" w:rsidP="00B95005">
      <w:pPr>
        <w:numPr>
          <w:ilvl w:val="0"/>
          <w:numId w:val="6"/>
        </w:numPr>
        <w:rPr>
          <w:i/>
        </w:rPr>
      </w:pPr>
      <w:r>
        <w:t xml:space="preserve">l’avverbio interrogativo </w:t>
      </w:r>
      <w:proofErr w:type="spellStart"/>
      <w:r w:rsidRPr="00B95005">
        <w:rPr>
          <w:i/>
        </w:rPr>
        <w:t>wann</w:t>
      </w:r>
      <w:proofErr w:type="spellEnd"/>
      <w:r w:rsidRPr="00B95005">
        <w:rPr>
          <w:i/>
        </w:rPr>
        <w:t>?</w:t>
      </w:r>
    </w:p>
    <w:p w:rsidR="00B95005" w:rsidRDefault="00B95005" w:rsidP="00B95005">
      <w:pPr>
        <w:numPr>
          <w:ilvl w:val="0"/>
          <w:numId w:val="6"/>
        </w:numPr>
      </w:pPr>
      <w:r>
        <w:t>La preposizione von e il complemento di specificazione</w:t>
      </w:r>
    </w:p>
    <w:p w:rsidR="00B95005" w:rsidRDefault="00B95005" w:rsidP="00B95005"/>
    <w:p w:rsidR="00B95005" w:rsidRDefault="00B95005" w:rsidP="00B95005"/>
    <w:p w:rsidR="00B95005" w:rsidRDefault="00B95005" w:rsidP="00B95005">
      <w:pPr>
        <w:pStyle w:val="Pidipagina"/>
        <w:tabs>
          <w:tab w:val="left" w:pos="708"/>
        </w:tabs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LEKTION 6 – Hier wohne ich!</w:t>
      </w:r>
    </w:p>
    <w:p w:rsidR="00B95005" w:rsidRDefault="00B95005" w:rsidP="00B95005">
      <w:pPr>
        <w:pStyle w:val="Pidipagina"/>
        <w:tabs>
          <w:tab w:val="left" w:pos="708"/>
        </w:tabs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Sapere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descrivere</w:t>
      </w:r>
      <w:proofErr w:type="spellEnd"/>
      <w:r>
        <w:rPr>
          <w:sz w:val="24"/>
          <w:szCs w:val="24"/>
          <w:lang w:val="de-DE"/>
        </w:rPr>
        <w:t xml:space="preserve">  </w:t>
      </w:r>
      <w:proofErr w:type="spellStart"/>
      <w:r>
        <w:rPr>
          <w:sz w:val="24"/>
          <w:szCs w:val="24"/>
          <w:lang w:val="de-DE"/>
        </w:rPr>
        <w:t>casa</w:t>
      </w:r>
      <w:proofErr w:type="spellEnd"/>
      <w:r>
        <w:rPr>
          <w:sz w:val="24"/>
          <w:szCs w:val="24"/>
          <w:lang w:val="de-DE"/>
        </w:rPr>
        <w:t xml:space="preserve">, stanze  </w:t>
      </w:r>
    </w:p>
    <w:p w:rsidR="00B95005" w:rsidRDefault="00B95005" w:rsidP="00B95005">
      <w:pPr>
        <w:numPr>
          <w:ilvl w:val="0"/>
          <w:numId w:val="7"/>
        </w:numPr>
        <w:tabs>
          <w:tab w:val="left" w:pos="709"/>
        </w:tabs>
        <w:rPr>
          <w:bCs/>
          <w:lang w:val="de-DE"/>
        </w:rPr>
      </w:pPr>
      <w:r>
        <w:rPr>
          <w:bCs/>
          <w:lang w:val="de-DE"/>
        </w:rPr>
        <w:t xml:space="preserve">I </w:t>
      </w:r>
      <w:proofErr w:type="spellStart"/>
      <w:r>
        <w:rPr>
          <w:bCs/>
          <w:lang w:val="de-DE"/>
        </w:rPr>
        <w:t>verbi</w:t>
      </w:r>
      <w:proofErr w:type="spellEnd"/>
      <w:r>
        <w:rPr>
          <w:bCs/>
          <w:lang w:val="de-DE"/>
        </w:rPr>
        <w:t xml:space="preserve"> </w:t>
      </w:r>
      <w:r w:rsidRPr="00B95005">
        <w:rPr>
          <w:bCs/>
          <w:i/>
          <w:lang w:val="de-DE"/>
        </w:rPr>
        <w:t>gefallen</w:t>
      </w:r>
      <w:r>
        <w:rPr>
          <w:bCs/>
          <w:lang w:val="de-DE"/>
        </w:rPr>
        <w:t xml:space="preserve"> e </w:t>
      </w:r>
      <w:r w:rsidRPr="00B95005">
        <w:rPr>
          <w:bCs/>
          <w:i/>
          <w:lang w:val="de-DE"/>
        </w:rPr>
        <w:t>finden</w:t>
      </w:r>
    </w:p>
    <w:p w:rsidR="00B95005" w:rsidRDefault="00B95005" w:rsidP="00B95005">
      <w:pPr>
        <w:numPr>
          <w:ilvl w:val="0"/>
          <w:numId w:val="7"/>
        </w:numPr>
        <w:tabs>
          <w:tab w:val="left" w:pos="709"/>
        </w:tabs>
        <w:rPr>
          <w:bCs/>
        </w:rPr>
      </w:pPr>
      <w:r>
        <w:rPr>
          <w:bCs/>
        </w:rPr>
        <w:t>I pronomi personali al caso accusativo</w:t>
      </w:r>
    </w:p>
    <w:p w:rsidR="00B95005" w:rsidRPr="00B95005" w:rsidRDefault="00B95005" w:rsidP="00B95005">
      <w:pPr>
        <w:numPr>
          <w:ilvl w:val="0"/>
          <w:numId w:val="7"/>
        </w:numPr>
        <w:tabs>
          <w:tab w:val="left" w:pos="709"/>
        </w:tabs>
        <w:rPr>
          <w:bCs/>
          <w:i/>
          <w:lang w:val="de-DE"/>
        </w:rPr>
      </w:pPr>
      <w:r>
        <w:rPr>
          <w:bCs/>
          <w:lang w:val="de-DE"/>
        </w:rPr>
        <w:t xml:space="preserve">La </w:t>
      </w:r>
      <w:proofErr w:type="spellStart"/>
      <w:r>
        <w:rPr>
          <w:bCs/>
          <w:lang w:val="de-DE"/>
        </w:rPr>
        <w:t>congiunzione</w:t>
      </w:r>
      <w:proofErr w:type="spellEnd"/>
      <w:r>
        <w:rPr>
          <w:bCs/>
          <w:lang w:val="de-DE"/>
        </w:rPr>
        <w:t xml:space="preserve"> </w:t>
      </w:r>
      <w:r w:rsidRPr="00B95005">
        <w:rPr>
          <w:bCs/>
          <w:i/>
          <w:lang w:val="de-DE"/>
        </w:rPr>
        <w:t>sondern</w:t>
      </w:r>
    </w:p>
    <w:p w:rsidR="00B95005" w:rsidRDefault="00B95005" w:rsidP="00B95005">
      <w:pPr>
        <w:tabs>
          <w:tab w:val="left" w:pos="9639"/>
        </w:tabs>
        <w:rPr>
          <w:b/>
          <w:bCs/>
          <w:lang w:val="de-DE"/>
        </w:rPr>
      </w:pPr>
    </w:p>
    <w:p w:rsidR="00B95005" w:rsidRDefault="00B95005" w:rsidP="00B95005">
      <w:pPr>
        <w:tabs>
          <w:tab w:val="left" w:pos="9639"/>
        </w:tabs>
        <w:rPr>
          <w:b/>
          <w:bCs/>
          <w:lang w:val="de-DE"/>
        </w:rPr>
      </w:pPr>
    </w:p>
    <w:p w:rsidR="00B95005" w:rsidRDefault="00B95005" w:rsidP="00B95005">
      <w:pPr>
        <w:pStyle w:val="Pidipagina"/>
        <w:tabs>
          <w:tab w:val="left" w:pos="708"/>
        </w:tabs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LEKTION 7 – Wo denn?</w:t>
      </w:r>
    </w:p>
    <w:p w:rsidR="00B95005" w:rsidRDefault="00B95005" w:rsidP="00B95005">
      <w:pPr>
        <w:tabs>
          <w:tab w:val="left" w:pos="9639"/>
        </w:tabs>
      </w:pPr>
      <w:r>
        <w:t>Chiedere e dire dove si trovano gli oggetti</w:t>
      </w:r>
    </w:p>
    <w:p w:rsidR="00B95005" w:rsidRPr="00B95005" w:rsidRDefault="00B95005" w:rsidP="00B95005">
      <w:pPr>
        <w:numPr>
          <w:ilvl w:val="0"/>
          <w:numId w:val="8"/>
        </w:numPr>
        <w:tabs>
          <w:tab w:val="left" w:pos="709"/>
        </w:tabs>
        <w:rPr>
          <w:lang w:val="de-DE"/>
        </w:rPr>
      </w:pPr>
      <w:r w:rsidRPr="00B95005">
        <w:rPr>
          <w:lang w:val="de-DE"/>
        </w:rPr>
        <w:t xml:space="preserve">I </w:t>
      </w:r>
      <w:proofErr w:type="spellStart"/>
      <w:r w:rsidRPr="00B95005">
        <w:rPr>
          <w:lang w:val="de-DE"/>
        </w:rPr>
        <w:t>verbi</w:t>
      </w:r>
      <w:proofErr w:type="spellEnd"/>
      <w:r w:rsidRPr="00B95005">
        <w:rPr>
          <w:lang w:val="de-DE"/>
        </w:rPr>
        <w:t xml:space="preserve"> </w:t>
      </w:r>
      <w:r w:rsidRPr="00B95005">
        <w:rPr>
          <w:i/>
          <w:lang w:val="de-DE"/>
        </w:rPr>
        <w:t>könne</w:t>
      </w:r>
      <w:r w:rsidRPr="00B95005">
        <w:rPr>
          <w:lang w:val="de-DE"/>
        </w:rPr>
        <w:t xml:space="preserve">n e </w:t>
      </w:r>
      <w:r w:rsidRPr="00B95005">
        <w:rPr>
          <w:i/>
          <w:lang w:val="de-DE"/>
        </w:rPr>
        <w:t>wissen</w:t>
      </w:r>
    </w:p>
    <w:p w:rsidR="00B95005" w:rsidRDefault="00B95005" w:rsidP="00B95005">
      <w:pPr>
        <w:numPr>
          <w:ilvl w:val="0"/>
          <w:numId w:val="8"/>
        </w:numPr>
        <w:tabs>
          <w:tab w:val="left" w:pos="709"/>
        </w:tabs>
      </w:pPr>
      <w:r>
        <w:t xml:space="preserve">La forma </w:t>
      </w:r>
      <w:r w:rsidRPr="00B95005">
        <w:rPr>
          <w:i/>
        </w:rPr>
        <w:t xml:space="preserve">es </w:t>
      </w:r>
      <w:proofErr w:type="spellStart"/>
      <w:r w:rsidRPr="00B95005">
        <w:rPr>
          <w:i/>
        </w:rPr>
        <w:t>gi</w:t>
      </w:r>
      <w:r>
        <w:t>bt</w:t>
      </w:r>
      <w:proofErr w:type="spellEnd"/>
    </w:p>
    <w:p w:rsidR="00B95005" w:rsidRDefault="00B95005" w:rsidP="00B95005">
      <w:pPr>
        <w:numPr>
          <w:ilvl w:val="0"/>
          <w:numId w:val="8"/>
        </w:numPr>
        <w:tabs>
          <w:tab w:val="left" w:pos="709"/>
        </w:tabs>
      </w:pPr>
      <w:r>
        <w:t xml:space="preserve">Il complemento di stato in luogo: le preposizioni </w:t>
      </w:r>
      <w:r w:rsidRPr="00B95005">
        <w:rPr>
          <w:i/>
        </w:rPr>
        <w:t xml:space="preserve">in, an, </w:t>
      </w:r>
      <w:proofErr w:type="spellStart"/>
      <w:r w:rsidRPr="00B95005">
        <w:rPr>
          <w:i/>
        </w:rPr>
        <w:t>auf</w:t>
      </w:r>
      <w:proofErr w:type="spellEnd"/>
      <w:r w:rsidRPr="00B95005">
        <w:rPr>
          <w:i/>
        </w:rPr>
        <w:t xml:space="preserve">, </w:t>
      </w:r>
      <w:proofErr w:type="spellStart"/>
      <w:r w:rsidRPr="00B95005">
        <w:rPr>
          <w:i/>
        </w:rPr>
        <w:t>vor</w:t>
      </w:r>
      <w:proofErr w:type="spellEnd"/>
      <w:r w:rsidRPr="00B95005">
        <w:rPr>
          <w:i/>
        </w:rPr>
        <w:t xml:space="preserve">, </w:t>
      </w:r>
      <w:proofErr w:type="spellStart"/>
      <w:r w:rsidRPr="00B95005">
        <w:rPr>
          <w:i/>
        </w:rPr>
        <w:t>neben</w:t>
      </w:r>
      <w:proofErr w:type="spellEnd"/>
      <w:r w:rsidRPr="00B95005">
        <w:rPr>
          <w:i/>
        </w:rPr>
        <w:t xml:space="preserve">, </w:t>
      </w:r>
      <w:proofErr w:type="spellStart"/>
      <w:r w:rsidRPr="00B95005">
        <w:rPr>
          <w:i/>
        </w:rPr>
        <w:t>unter</w:t>
      </w:r>
      <w:proofErr w:type="spellEnd"/>
      <w:r w:rsidRPr="00B95005">
        <w:rPr>
          <w:i/>
        </w:rPr>
        <w:t xml:space="preserve"> +DAT</w:t>
      </w:r>
    </w:p>
    <w:p w:rsidR="00B95005" w:rsidRDefault="00B95005" w:rsidP="00B95005">
      <w:pPr>
        <w:numPr>
          <w:ilvl w:val="0"/>
          <w:numId w:val="8"/>
        </w:numPr>
        <w:tabs>
          <w:tab w:val="left" w:pos="709"/>
        </w:tabs>
      </w:pPr>
      <w:r>
        <w:t>La forma idiomatica “</w:t>
      </w:r>
      <w:r w:rsidRPr="00B95005">
        <w:rPr>
          <w:i/>
        </w:rPr>
        <w:t>a casa</w:t>
      </w:r>
      <w:r>
        <w:t>”</w:t>
      </w:r>
    </w:p>
    <w:p w:rsidR="00B95005" w:rsidRDefault="00B95005" w:rsidP="00B95005">
      <w:pPr>
        <w:tabs>
          <w:tab w:val="left" w:pos="9639"/>
        </w:tabs>
      </w:pPr>
    </w:p>
    <w:p w:rsidR="00B95005" w:rsidRDefault="00B95005" w:rsidP="00B95005">
      <w:pPr>
        <w:tabs>
          <w:tab w:val="left" w:pos="9639"/>
        </w:tabs>
      </w:pPr>
    </w:p>
    <w:p w:rsidR="00B95005" w:rsidRDefault="00B95005" w:rsidP="00B95005">
      <w:pPr>
        <w:pStyle w:val="Pidipagina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LEKTION 8 – </w:t>
      </w:r>
      <w:proofErr w:type="spellStart"/>
      <w:r>
        <w:rPr>
          <w:b/>
          <w:sz w:val="24"/>
          <w:szCs w:val="24"/>
        </w:rPr>
        <w:t>Alltägliches</w:t>
      </w:r>
      <w:proofErr w:type="spellEnd"/>
    </w:p>
    <w:p w:rsidR="00B95005" w:rsidRDefault="00B95005" w:rsidP="00B95005">
      <w:pPr>
        <w:tabs>
          <w:tab w:val="left" w:pos="9639"/>
        </w:tabs>
      </w:pPr>
      <w:r>
        <w:t>Parlare di attività quotidiane</w:t>
      </w:r>
    </w:p>
    <w:p w:rsidR="00B95005" w:rsidRDefault="00B95005" w:rsidP="00B95005">
      <w:pPr>
        <w:tabs>
          <w:tab w:val="left" w:pos="9639"/>
        </w:tabs>
      </w:pPr>
      <w:r>
        <w:t>Parlare di materie scolastiche, professori, orario scolastico</w:t>
      </w:r>
    </w:p>
    <w:p w:rsidR="00B95005" w:rsidRDefault="00B95005" w:rsidP="00B95005">
      <w:pPr>
        <w:numPr>
          <w:ilvl w:val="0"/>
          <w:numId w:val="9"/>
        </w:numPr>
        <w:tabs>
          <w:tab w:val="left" w:pos="709"/>
        </w:tabs>
      </w:pPr>
      <w:r>
        <w:t xml:space="preserve">I verbi </w:t>
      </w:r>
      <w:proofErr w:type="spellStart"/>
      <w:r w:rsidRPr="00B95005">
        <w:rPr>
          <w:i/>
        </w:rPr>
        <w:t>mögen</w:t>
      </w:r>
      <w:proofErr w:type="spellEnd"/>
      <w:r w:rsidRPr="00B95005">
        <w:rPr>
          <w:i/>
        </w:rPr>
        <w:t xml:space="preserve">, </w:t>
      </w:r>
      <w:proofErr w:type="spellStart"/>
      <w:r w:rsidRPr="00B95005">
        <w:rPr>
          <w:i/>
        </w:rPr>
        <w:t>essen</w:t>
      </w:r>
      <w:proofErr w:type="spellEnd"/>
    </w:p>
    <w:p w:rsidR="00B95005" w:rsidRDefault="00B95005" w:rsidP="00B95005">
      <w:pPr>
        <w:numPr>
          <w:ilvl w:val="0"/>
          <w:numId w:val="9"/>
        </w:numPr>
        <w:tabs>
          <w:tab w:val="left" w:pos="709"/>
        </w:tabs>
      </w:pPr>
      <w:r>
        <w:t xml:space="preserve">Il complemento di moto a luogo e stato in luogo introdotto dalla preposizione </w:t>
      </w:r>
      <w:r w:rsidRPr="00B95005">
        <w:rPr>
          <w:i/>
        </w:rPr>
        <w:t>in</w:t>
      </w:r>
      <w:r>
        <w:t xml:space="preserve"> + AKK/DAT</w:t>
      </w:r>
    </w:p>
    <w:p w:rsidR="00B95005" w:rsidRDefault="00B95005" w:rsidP="00B95005">
      <w:pPr>
        <w:numPr>
          <w:ilvl w:val="0"/>
          <w:numId w:val="9"/>
        </w:numPr>
        <w:tabs>
          <w:tab w:val="left" w:pos="709"/>
        </w:tabs>
      </w:pPr>
      <w:r>
        <w:t>La frase secondaria infinitiva</w:t>
      </w:r>
    </w:p>
    <w:p w:rsidR="00B95005" w:rsidRDefault="00B95005" w:rsidP="00B95005">
      <w:pPr>
        <w:numPr>
          <w:ilvl w:val="0"/>
          <w:numId w:val="9"/>
        </w:numPr>
        <w:tabs>
          <w:tab w:val="left" w:pos="709"/>
        </w:tabs>
      </w:pPr>
      <w:r>
        <w:t xml:space="preserve">Il complemento di tempo introdotto da </w:t>
      </w:r>
      <w:proofErr w:type="spellStart"/>
      <w:r w:rsidRPr="00B95005">
        <w:rPr>
          <w:i/>
        </w:rPr>
        <w:t>am</w:t>
      </w:r>
      <w:proofErr w:type="spellEnd"/>
      <w:r>
        <w:t xml:space="preserve"> e </w:t>
      </w:r>
      <w:proofErr w:type="spellStart"/>
      <w:r w:rsidRPr="00B95005">
        <w:rPr>
          <w:i/>
        </w:rPr>
        <w:t>um</w:t>
      </w:r>
      <w:proofErr w:type="spellEnd"/>
    </w:p>
    <w:p w:rsidR="00B95005" w:rsidRDefault="00B95005" w:rsidP="00B95005">
      <w:pPr>
        <w:tabs>
          <w:tab w:val="left" w:pos="9639"/>
        </w:tabs>
        <w:rPr>
          <w:b/>
          <w:bCs/>
        </w:rPr>
      </w:pPr>
    </w:p>
    <w:p w:rsidR="00B95005" w:rsidRDefault="00B95005" w:rsidP="00B95005">
      <w:pPr>
        <w:tabs>
          <w:tab w:val="left" w:pos="9639"/>
        </w:tabs>
        <w:rPr>
          <w:b/>
          <w:bCs/>
        </w:rPr>
      </w:pPr>
    </w:p>
    <w:p w:rsidR="00B95005" w:rsidRDefault="00B95005" w:rsidP="00B95005">
      <w:pPr>
        <w:pStyle w:val="Pidipagina"/>
        <w:tabs>
          <w:tab w:val="left" w:pos="708"/>
        </w:tabs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LEKTION 9 – Wie läuft dein Tag ab?</w:t>
      </w:r>
    </w:p>
    <w:p w:rsidR="00B95005" w:rsidRDefault="00B95005" w:rsidP="00B95005">
      <w:pPr>
        <w:pStyle w:val="Pidipagina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Sapere descrivere la propria giornata e quella altrui</w:t>
      </w:r>
    </w:p>
    <w:p w:rsidR="00B95005" w:rsidRDefault="00B95005" w:rsidP="00B95005">
      <w:pPr>
        <w:pStyle w:val="Pidipagina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Chiedere e dire dove si va e con quale mezzo e identificare gli edifici di una città</w:t>
      </w:r>
    </w:p>
    <w:p w:rsidR="00B95005" w:rsidRDefault="00B95005" w:rsidP="00B95005">
      <w:pPr>
        <w:numPr>
          <w:ilvl w:val="0"/>
          <w:numId w:val="10"/>
        </w:numPr>
        <w:tabs>
          <w:tab w:val="left" w:pos="709"/>
        </w:tabs>
      </w:pPr>
      <w:r>
        <w:t>I verbi forti</w:t>
      </w:r>
    </w:p>
    <w:p w:rsidR="00B95005" w:rsidRDefault="00B95005" w:rsidP="00B95005">
      <w:pPr>
        <w:numPr>
          <w:ilvl w:val="0"/>
          <w:numId w:val="10"/>
        </w:numPr>
        <w:tabs>
          <w:tab w:val="left" w:pos="709"/>
        </w:tabs>
      </w:pPr>
      <w:r>
        <w:t xml:space="preserve">I verbi separabili </w:t>
      </w:r>
    </w:p>
    <w:p w:rsidR="00B95005" w:rsidRDefault="00B95005" w:rsidP="00B95005">
      <w:pPr>
        <w:numPr>
          <w:ilvl w:val="0"/>
          <w:numId w:val="10"/>
        </w:numPr>
        <w:tabs>
          <w:tab w:val="left" w:pos="709"/>
        </w:tabs>
      </w:pPr>
      <w:r>
        <w:lastRenderedPageBreak/>
        <w:t>Costruzione della frase con i verbi separabili</w:t>
      </w:r>
    </w:p>
    <w:p w:rsidR="00B95005" w:rsidRDefault="00B95005" w:rsidP="00B95005">
      <w:pPr>
        <w:numPr>
          <w:ilvl w:val="0"/>
          <w:numId w:val="10"/>
        </w:numPr>
        <w:tabs>
          <w:tab w:val="left" w:pos="709"/>
        </w:tabs>
      </w:pPr>
      <w:r>
        <w:t xml:space="preserve">Le preposizioni </w:t>
      </w:r>
      <w:proofErr w:type="spellStart"/>
      <w:r w:rsidRPr="00B95005">
        <w:rPr>
          <w:i/>
        </w:rPr>
        <w:t>zu</w:t>
      </w:r>
      <w:proofErr w:type="spellEnd"/>
      <w:r>
        <w:t xml:space="preserve"> e </w:t>
      </w:r>
      <w:proofErr w:type="spellStart"/>
      <w:r w:rsidRPr="00B95005">
        <w:rPr>
          <w:i/>
        </w:rPr>
        <w:t>mit</w:t>
      </w:r>
      <w:proofErr w:type="spellEnd"/>
      <w:r>
        <w:t xml:space="preserve"> </w:t>
      </w:r>
    </w:p>
    <w:p w:rsidR="00B95005" w:rsidRDefault="00B95005" w:rsidP="00B95005">
      <w:pPr>
        <w:numPr>
          <w:ilvl w:val="0"/>
          <w:numId w:val="10"/>
        </w:numPr>
        <w:tabs>
          <w:tab w:val="left" w:pos="709"/>
        </w:tabs>
        <w:rPr>
          <w:lang w:val="de-DE"/>
        </w:rPr>
      </w:pPr>
      <w:proofErr w:type="spellStart"/>
      <w:r>
        <w:rPr>
          <w:lang w:val="de-DE"/>
        </w:rPr>
        <w:t>Connettivi</w:t>
      </w:r>
      <w:proofErr w:type="spellEnd"/>
      <w:r>
        <w:rPr>
          <w:lang w:val="de-DE"/>
        </w:rPr>
        <w:t xml:space="preserve">: </w:t>
      </w:r>
      <w:r w:rsidRPr="00B95005">
        <w:rPr>
          <w:i/>
          <w:lang w:val="de-DE"/>
        </w:rPr>
        <w:t>zuerst – dann - danach – später - zum Schluss</w:t>
      </w:r>
    </w:p>
    <w:p w:rsidR="00B95005" w:rsidRDefault="00B95005" w:rsidP="00B95005">
      <w:pPr>
        <w:tabs>
          <w:tab w:val="left" w:pos="9639"/>
        </w:tabs>
        <w:rPr>
          <w:rFonts w:ascii="Calibri" w:hAnsi="Calibri"/>
          <w:lang w:val="de-DE"/>
        </w:rPr>
      </w:pPr>
    </w:p>
    <w:p w:rsidR="00B95005" w:rsidRDefault="00B95005" w:rsidP="00B95005">
      <w:pPr>
        <w:tabs>
          <w:tab w:val="left" w:pos="9639"/>
        </w:tabs>
        <w:rPr>
          <w:lang w:val="de-DE"/>
        </w:rPr>
      </w:pPr>
    </w:p>
    <w:p w:rsidR="00B95005" w:rsidRDefault="00557DB4" w:rsidP="00B95005">
      <w:pPr>
        <w:pStyle w:val="Pidipagina"/>
        <w:tabs>
          <w:tab w:val="left" w:pos="708"/>
        </w:tabs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LEKTION 10 – I</w:t>
      </w:r>
      <w:r w:rsidR="00B95005">
        <w:rPr>
          <w:b/>
          <w:sz w:val="24"/>
          <w:szCs w:val="24"/>
          <w:lang w:val="de-DE"/>
        </w:rPr>
        <w:t>ch kann, ich will, ich muss</w:t>
      </w:r>
    </w:p>
    <w:p w:rsidR="00B95005" w:rsidRDefault="00B95005" w:rsidP="00B95005">
      <w:pPr>
        <w:pStyle w:val="Pidipagina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Chiedere e dire cosa si può, si sa, si vuole, si deve fare</w:t>
      </w:r>
    </w:p>
    <w:p w:rsidR="00B95005" w:rsidRDefault="00B95005" w:rsidP="00B95005">
      <w:pPr>
        <w:pStyle w:val="Pidipagina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Saper dare motivazioni </w:t>
      </w:r>
    </w:p>
    <w:p w:rsidR="00B95005" w:rsidRDefault="00B95005" w:rsidP="00B95005">
      <w:pPr>
        <w:numPr>
          <w:ilvl w:val="0"/>
          <w:numId w:val="10"/>
        </w:numPr>
        <w:tabs>
          <w:tab w:val="left" w:pos="709"/>
        </w:tabs>
        <w:rPr>
          <w:lang w:val="de-DE"/>
        </w:rPr>
      </w:pPr>
      <w:r>
        <w:rPr>
          <w:lang w:val="de-DE"/>
        </w:rPr>
        <w:t xml:space="preserve">Il </w:t>
      </w:r>
      <w:proofErr w:type="spellStart"/>
      <w:r>
        <w:rPr>
          <w:lang w:val="de-DE"/>
        </w:rPr>
        <w:t>presente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verbi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modali</w:t>
      </w:r>
      <w:proofErr w:type="spellEnd"/>
      <w:r>
        <w:rPr>
          <w:lang w:val="de-DE"/>
        </w:rPr>
        <w:t xml:space="preserve">: </w:t>
      </w:r>
      <w:r w:rsidRPr="00B95005">
        <w:rPr>
          <w:i/>
          <w:lang w:val="de-DE"/>
        </w:rPr>
        <w:t>können, wollen, müssen, dürfe</w:t>
      </w:r>
      <w:r>
        <w:rPr>
          <w:lang w:val="de-DE"/>
        </w:rPr>
        <w:t>n</w:t>
      </w:r>
    </w:p>
    <w:p w:rsidR="00B95005" w:rsidRDefault="00B95005" w:rsidP="00B95005">
      <w:pPr>
        <w:numPr>
          <w:ilvl w:val="0"/>
          <w:numId w:val="10"/>
        </w:numPr>
        <w:tabs>
          <w:tab w:val="left" w:pos="709"/>
        </w:tabs>
      </w:pPr>
      <w:r>
        <w:t>La costruzione della frase con i verbi modali</w:t>
      </w:r>
    </w:p>
    <w:p w:rsidR="00B95005" w:rsidRDefault="00B95005" w:rsidP="00B95005">
      <w:pPr>
        <w:numPr>
          <w:ilvl w:val="0"/>
          <w:numId w:val="10"/>
        </w:numPr>
        <w:tabs>
          <w:tab w:val="left" w:pos="709"/>
        </w:tabs>
      </w:pPr>
      <w:r>
        <w:t xml:space="preserve">La frase secondaria introdotta da </w:t>
      </w:r>
      <w:proofErr w:type="spellStart"/>
      <w:r w:rsidRPr="00B95005">
        <w:rPr>
          <w:i/>
        </w:rPr>
        <w:t>weil</w:t>
      </w:r>
      <w:proofErr w:type="spellEnd"/>
    </w:p>
    <w:p w:rsidR="00B95005" w:rsidRDefault="00B95005" w:rsidP="00B95005">
      <w:pPr>
        <w:numPr>
          <w:ilvl w:val="0"/>
          <w:numId w:val="10"/>
        </w:numPr>
        <w:tabs>
          <w:tab w:val="left" w:pos="709"/>
        </w:tabs>
      </w:pPr>
      <w:r>
        <w:t>I verbi che reggono il dativo</w:t>
      </w:r>
    </w:p>
    <w:p w:rsidR="00B95005" w:rsidRDefault="00B95005" w:rsidP="00B95005">
      <w:pPr>
        <w:pStyle w:val="Pidipagina"/>
        <w:tabs>
          <w:tab w:val="left" w:pos="708"/>
        </w:tabs>
        <w:rPr>
          <w:sz w:val="24"/>
          <w:szCs w:val="24"/>
        </w:rPr>
      </w:pPr>
    </w:p>
    <w:p w:rsidR="00B95005" w:rsidRDefault="00B95005" w:rsidP="00B95005">
      <w:pPr>
        <w:pStyle w:val="Pidipagina"/>
        <w:tabs>
          <w:tab w:val="left" w:pos="708"/>
        </w:tabs>
        <w:rPr>
          <w:b/>
          <w:sz w:val="24"/>
          <w:szCs w:val="24"/>
        </w:rPr>
      </w:pPr>
    </w:p>
    <w:p w:rsidR="00B95005" w:rsidRDefault="00B95005" w:rsidP="00B95005">
      <w:pPr>
        <w:rPr>
          <w:lang w:val="de-DE"/>
        </w:rPr>
      </w:pPr>
      <w:r w:rsidRPr="003F3E44">
        <w:rPr>
          <w:b/>
          <w:u w:val="single"/>
          <w:lang w:val="de-DE"/>
        </w:rPr>
        <w:t>LANDESKUNDE</w:t>
      </w:r>
      <w:r w:rsidRPr="001E0F39">
        <w:rPr>
          <w:lang w:val="de-DE"/>
        </w:rPr>
        <w:t xml:space="preserve"> </w:t>
      </w:r>
    </w:p>
    <w:p w:rsidR="00B95005" w:rsidRDefault="00B95005" w:rsidP="00B95005">
      <w:pPr>
        <w:rPr>
          <w:lang w:val="de-DE"/>
        </w:rPr>
      </w:pPr>
      <w:r>
        <w:rPr>
          <w:lang w:val="de-DE"/>
        </w:rPr>
        <w:t>Abschn. 2</w:t>
      </w:r>
      <w:r w:rsidRPr="001E0F39">
        <w:rPr>
          <w:lang w:val="de-DE"/>
        </w:rPr>
        <w:t>:</w:t>
      </w:r>
      <w:r w:rsidRPr="001E0F39">
        <w:rPr>
          <w:lang w:val="de-DE"/>
        </w:rPr>
        <w:tab/>
      </w:r>
      <w:r>
        <w:rPr>
          <w:lang w:val="de-DE"/>
        </w:rPr>
        <w:t>Deutschland und Österreich in Zahlen</w:t>
      </w:r>
    </w:p>
    <w:p w:rsidR="00B95005" w:rsidRPr="00B95005" w:rsidRDefault="00B95005" w:rsidP="00B95005">
      <w:pPr>
        <w:rPr>
          <w:lang w:val="de-DE"/>
        </w:rPr>
      </w:pPr>
    </w:p>
    <w:p w:rsidR="00B95005" w:rsidRPr="00B95005" w:rsidRDefault="00B95005" w:rsidP="00B95005">
      <w:pPr>
        <w:rPr>
          <w:lang w:val="de-DE"/>
        </w:rPr>
      </w:pPr>
    </w:p>
    <w:p w:rsidR="00B95005" w:rsidRPr="00B95005" w:rsidRDefault="00B95005" w:rsidP="00B95005">
      <w:pPr>
        <w:rPr>
          <w:b/>
          <w:lang w:val="de-DE"/>
        </w:rPr>
      </w:pPr>
    </w:p>
    <w:p w:rsidR="00B95005" w:rsidRPr="00557DB4" w:rsidRDefault="00B95005" w:rsidP="00B95005">
      <w:r w:rsidRPr="00557DB4">
        <w:t>La docente</w:t>
      </w:r>
      <w:r w:rsidRPr="00557DB4">
        <w:tab/>
      </w:r>
      <w:r w:rsidRPr="00557DB4">
        <w:tab/>
      </w:r>
      <w:r w:rsidRPr="00557DB4">
        <w:tab/>
      </w:r>
      <w:r w:rsidRPr="00557DB4">
        <w:tab/>
      </w:r>
      <w:r w:rsidRPr="00557DB4">
        <w:tab/>
      </w:r>
      <w:r w:rsidRPr="00557DB4">
        <w:tab/>
      </w:r>
      <w:r w:rsidRPr="00557DB4">
        <w:tab/>
      </w:r>
      <w:r w:rsidRPr="00557DB4">
        <w:tab/>
        <w:t>I rappresentanti</w:t>
      </w:r>
    </w:p>
    <w:p w:rsidR="00B95005" w:rsidRPr="00557DB4" w:rsidRDefault="00B95005" w:rsidP="00B95005">
      <w:r w:rsidRPr="00557DB4">
        <w:t xml:space="preserve">                                                                                                                         </w:t>
      </w:r>
    </w:p>
    <w:p w:rsidR="00B95005" w:rsidRPr="00557DB4" w:rsidRDefault="00B95005" w:rsidP="00B95005"/>
    <w:p w:rsidR="00B95005" w:rsidRDefault="00B95005" w:rsidP="00B95005">
      <w:pPr>
        <w:rPr>
          <w:rFonts w:ascii="Calibri" w:hAnsi="Calibri"/>
          <w:sz w:val="22"/>
          <w:szCs w:val="22"/>
        </w:rPr>
      </w:pPr>
    </w:p>
    <w:p w:rsidR="00B95005" w:rsidRDefault="00B95005" w:rsidP="00B95005"/>
    <w:p w:rsidR="00B95005" w:rsidRDefault="00B95005"/>
    <w:p w:rsidR="00776CD4" w:rsidRPr="00557DB4" w:rsidRDefault="00776CD4" w:rsidP="001E0F39"/>
    <w:p w:rsidR="00AF4533" w:rsidRDefault="00AF4533">
      <w:pPr>
        <w:spacing w:after="200" w:line="276" w:lineRule="auto"/>
      </w:pPr>
      <w:bookmarkStart w:id="0" w:name="_GoBack"/>
      <w:bookmarkEnd w:id="0"/>
      <w:r>
        <w:t>I Coordinatori di classe:</w:t>
      </w:r>
      <w:r>
        <w:tab/>
      </w:r>
      <w:r>
        <w:tab/>
      </w:r>
      <w:r>
        <w:tab/>
      </w:r>
      <w:r>
        <w:tab/>
      </w:r>
      <w:r>
        <w:tab/>
        <w:t>La docente</w:t>
      </w:r>
    </w:p>
    <w:p w:rsidR="00AF4533" w:rsidRDefault="00AF4533">
      <w:pPr>
        <w:spacing w:after="200" w:line="276" w:lineRule="auto"/>
      </w:pPr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AF4533" w:rsidRDefault="00AF4533">
      <w:pPr>
        <w:spacing w:after="200" w:line="276" w:lineRule="auto"/>
      </w:pPr>
      <w:r>
        <w:t>……………………………………..</w:t>
      </w:r>
    </w:p>
    <w:sectPr w:rsidR="00AF4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80" w:rsidRDefault="00820780" w:rsidP="00557DB4">
      <w:r>
        <w:separator/>
      </w:r>
    </w:p>
  </w:endnote>
  <w:endnote w:type="continuationSeparator" w:id="0">
    <w:p w:rsidR="00820780" w:rsidRDefault="00820780" w:rsidP="0055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80" w:rsidRDefault="00820780" w:rsidP="00557DB4">
      <w:r>
        <w:separator/>
      </w:r>
    </w:p>
  </w:footnote>
  <w:footnote w:type="continuationSeparator" w:id="0">
    <w:p w:rsidR="00820780" w:rsidRDefault="00820780" w:rsidP="00557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6B7"/>
    <w:multiLevelType w:val="hybridMultilevel"/>
    <w:tmpl w:val="4274C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E0C51"/>
    <w:multiLevelType w:val="hybridMultilevel"/>
    <w:tmpl w:val="DBA043F6"/>
    <w:lvl w:ilvl="0" w:tplc="90DE2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170F9"/>
    <w:multiLevelType w:val="hybridMultilevel"/>
    <w:tmpl w:val="9F74A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22C81"/>
    <w:multiLevelType w:val="hybridMultilevel"/>
    <w:tmpl w:val="1D525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831F0"/>
    <w:multiLevelType w:val="hybridMultilevel"/>
    <w:tmpl w:val="DEDE8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70309"/>
    <w:multiLevelType w:val="hybridMultilevel"/>
    <w:tmpl w:val="4C581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E4372"/>
    <w:multiLevelType w:val="hybridMultilevel"/>
    <w:tmpl w:val="57C6A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27DA2"/>
    <w:multiLevelType w:val="hybridMultilevel"/>
    <w:tmpl w:val="F18E8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120BE"/>
    <w:multiLevelType w:val="hybridMultilevel"/>
    <w:tmpl w:val="AE208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E797D"/>
    <w:multiLevelType w:val="hybridMultilevel"/>
    <w:tmpl w:val="16C4A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0A"/>
    <w:rsid w:val="000D27C5"/>
    <w:rsid w:val="001B5AA2"/>
    <w:rsid w:val="001E0F39"/>
    <w:rsid w:val="003F3E44"/>
    <w:rsid w:val="00557DB4"/>
    <w:rsid w:val="00776CD4"/>
    <w:rsid w:val="00820780"/>
    <w:rsid w:val="008362C1"/>
    <w:rsid w:val="008628A3"/>
    <w:rsid w:val="00890B0A"/>
    <w:rsid w:val="00A61398"/>
    <w:rsid w:val="00AF4533"/>
    <w:rsid w:val="00B75412"/>
    <w:rsid w:val="00B95005"/>
    <w:rsid w:val="00C259B7"/>
    <w:rsid w:val="00E3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E0F39"/>
    <w:rPr>
      <w:color w:val="000000"/>
    </w:rPr>
  </w:style>
  <w:style w:type="paragraph" w:styleId="NormaleWeb">
    <w:name w:val="Normal (Web)"/>
    <w:basedOn w:val="Normale"/>
    <w:uiPriority w:val="99"/>
    <w:semiHidden/>
    <w:unhideWhenUsed/>
    <w:rsid w:val="001E0F3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F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F3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28A3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B9500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B9500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7D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DB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E0F39"/>
    <w:rPr>
      <w:color w:val="000000"/>
    </w:rPr>
  </w:style>
  <w:style w:type="paragraph" w:styleId="NormaleWeb">
    <w:name w:val="Normal (Web)"/>
    <w:basedOn w:val="Normale"/>
    <w:uiPriority w:val="99"/>
    <w:semiHidden/>
    <w:unhideWhenUsed/>
    <w:rsid w:val="001E0F3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F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F3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628A3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B9500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B9500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7D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DB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ccrespi@ti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ceocrespi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upload.wikimedia.org/wikipedia/commons/thumb/6/6b/Italy-Emblem.svg/390px-Italy-Emblem.svg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15</cp:revision>
  <dcterms:created xsi:type="dcterms:W3CDTF">2018-05-21T09:29:00Z</dcterms:created>
  <dcterms:modified xsi:type="dcterms:W3CDTF">2018-06-04T13:47:00Z</dcterms:modified>
</cp:coreProperties>
</file>