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/>
        <w:t xml:space="preserve">  </w:t>
      </w:r>
      <w:r>
        <w:rPr>
          <w:b/>
        </w:rPr>
        <w:t>PROGRAMMA DI LINGUA E CULTURA LATINA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PROF.SSA  ANNA MARIA  GESINI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CLASSE 2DSU  testo:  Scaravelli,    Digito il latino in75 lezioni,  (vol 1 e 2 )Zanichelli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tabs>
          <w:tab w:val="left" w:pos="4220" w:leader="none"/>
        </w:tabs>
        <w:rPr/>
      </w:pPr>
      <w:r>
        <w:rPr>
          <w:rFonts w:cs="Times New Roman"/>
          <w:sz w:val="24"/>
          <w:szCs w:val="24"/>
        </w:rPr>
        <w:t xml:space="preserve">Il modo indicativo - Tempi derivati dal tema del perfetto: modo indicativo perfetto, piuccheperfetto e futuro anteriore delle quattro coniugazioni e del verbo sum. Subordinate con l’indicativo temporale con </w:t>
      </w:r>
      <w:r>
        <w:rPr>
          <w:rFonts w:cs="Times New Roman"/>
          <w:i/>
          <w:sz w:val="24"/>
          <w:szCs w:val="24"/>
        </w:rPr>
        <w:t xml:space="preserve"> cum </w:t>
      </w:r>
      <w:r>
        <w:rPr>
          <w:rFonts w:cs="Times New Roman"/>
          <w:sz w:val="24"/>
          <w:szCs w:val="24"/>
        </w:rPr>
        <w:t xml:space="preserve">e indicativo; causale con </w:t>
      </w:r>
      <w:r>
        <w:rPr>
          <w:rFonts w:cs="Times New Roman"/>
          <w:i/>
          <w:sz w:val="24"/>
          <w:szCs w:val="24"/>
        </w:rPr>
        <w:t xml:space="preserve">quod </w:t>
      </w:r>
      <w:r>
        <w:rPr>
          <w:rFonts w:cs="Times New Roman"/>
          <w:sz w:val="24"/>
          <w:szCs w:val="24"/>
        </w:rPr>
        <w:t xml:space="preserve"> e indicativo</w:t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Aggettivi pronominali</w:t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Pronomi e aggettivi determinativi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Pronomi e aggettivi dimostrativi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Pronomi personali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Pronomi indefiniti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Composti di sum</w:t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modo congiuntivo-  Tempi derivati dal tema del presente: presente e imperfetto delle quattro coniugazioni e del verbo sum.</w:t>
      </w:r>
    </w:p>
    <w:p>
      <w:pPr>
        <w:pStyle w:val="ListParagraph"/>
        <w:tabs>
          <w:tab w:val="left" w:pos="4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modo congiuntivo- Tempi derivati dal tema del perfetto: perfetto e piuccheperfetto.</w:t>
      </w:r>
    </w:p>
    <w:p>
      <w:pPr>
        <w:pStyle w:val="ListParagraph"/>
        <w:rPr/>
      </w:pPr>
      <w:r>
        <w:rPr>
          <w:rFonts w:cs="Times New Roman"/>
          <w:sz w:val="24"/>
          <w:szCs w:val="24"/>
        </w:rPr>
        <w:t xml:space="preserve">Uso del congiuntivo: proposizione finale con </w:t>
      </w:r>
      <w:r>
        <w:rPr>
          <w:rFonts w:cs="Times New Roman"/>
          <w:i/>
          <w:sz w:val="24"/>
          <w:szCs w:val="24"/>
        </w:rPr>
        <w:t>ut/ne</w:t>
      </w:r>
      <w:r>
        <w:rPr>
          <w:rFonts w:cs="Times New Roman"/>
          <w:sz w:val="24"/>
          <w:szCs w:val="24"/>
        </w:rPr>
        <w:t xml:space="preserve">; proposizione consecutiva; proposizione completiva/volitiva; proposizione narrativa con </w:t>
      </w:r>
      <w:r>
        <w:rPr>
          <w:rFonts w:cs="Times New Roman"/>
          <w:i/>
          <w:sz w:val="24"/>
          <w:szCs w:val="24"/>
        </w:rPr>
        <w:t>cum</w:t>
      </w:r>
    </w:p>
    <w:p>
      <w:pPr>
        <w:pStyle w:val="ListParagrap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Complemento di limitazione, argomento modo, determinazioni di tempo e luogo.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modo infinito: tempi dell’infinito: presente, perfetto e futuro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Uso dell’infinito: proposizioni infinitive oggettive e soggettive </w:t>
      </w:r>
    </w:p>
    <w:p>
      <w:pPr>
        <w:pStyle w:val="ListParagraph"/>
        <w:rPr/>
      </w:pPr>
      <w:r>
        <w:rPr>
          <w:rFonts w:cs="Times New Roman"/>
          <w:sz w:val="24"/>
          <w:szCs w:val="24"/>
        </w:rPr>
        <w:t xml:space="preserve">I verbi che introducono le infinitive oggettive: </w:t>
      </w:r>
      <w:r>
        <w:rPr>
          <w:rFonts w:cs="Times New Roman"/>
          <w:i/>
          <w:sz w:val="24"/>
          <w:szCs w:val="24"/>
        </w:rPr>
        <w:t>dicendi, sentiendi, affectuum e voluntatis</w:t>
      </w:r>
    </w:p>
    <w:p>
      <w:pPr>
        <w:pStyle w:val="ListParagraph"/>
        <w:rPr/>
      </w:pPr>
      <w:r>
        <w:rPr>
          <w:rFonts w:cs="Times New Roman"/>
          <w:sz w:val="24"/>
          <w:szCs w:val="24"/>
        </w:rPr>
        <w:t xml:space="preserve">I verbi che introducono le infinitive soggettive: 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verbi impersonali, espressioni impersonali</w:t>
      </w:r>
    </w:p>
    <w:p>
      <w:pPr>
        <w:pStyle w:val="ListParagrap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participi presente e  perfetto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Ablativo assoluto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participio futuro e la perifrastica attiva </w:t>
      </w:r>
    </w:p>
    <w:p>
      <w:pPr>
        <w:pStyle w:val="ListParagraph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La docente</w:t>
        <w:tab/>
        <w:tab/>
        <w:tab/>
        <w:tab/>
        <w:tab/>
        <w:tab/>
        <w:tab/>
        <w:tab/>
        <w:tab/>
        <w:tab/>
        <w:tab/>
        <w:t>Gli alunni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</w:t>
        <w:tab/>
        <w:tab/>
        <w:tab/>
        <w:tab/>
        <w:tab/>
        <w:tab/>
        <w:tab/>
        <w:t>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Lavoro estivo per il debito ed il consolidamento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Traduzione dei brani diversione che sono su “Materiale didattico” su Mastercom</w:t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qFormat/>
    <w:pPr>
      <w:widowControl w:val="false"/>
      <w:outlineLvl w:val="0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TitleChar">
    <w:name w:val="Title Char"/>
    <w:qFormat/>
    <w:rPr>
      <w:b/>
      <w:bCs/>
      <w:i/>
      <w:iCs/>
      <w:sz w:val="28"/>
    </w:rPr>
  </w:style>
  <w:style w:type="character" w:styleId="LightShadingAccent2Char">
    <w:name w:val="Light Shading - Accent 2 Char"/>
    <w:qFormat/>
    <w:rPr>
      <w:b/>
      <w:bCs/>
      <w:i/>
      <w:iCs/>
      <w:color w:val="4F81BD"/>
      <w:sz w:val="24"/>
      <w:szCs w:val="24"/>
    </w:rPr>
  </w:style>
  <w:style w:type="character" w:styleId="Titolodellibro">
    <w:name w:val="Titolo del libro"/>
    <w:qFormat/>
    <w:rPr>
      <w:b/>
      <w:bCs/>
      <w:smallCaps/>
      <w:spacing w:val="5"/>
    </w:rPr>
  </w:style>
  <w:style w:type="character" w:styleId="HTMLPreformattedChar">
    <w:name w:val="HTML Preformatted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overflowPunct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overflowPunct w:val="fals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ghtShadingAccent2">
    <w:name w:val="Light Shading - Accent 2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lang w:val="it-IT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it-IT"/>
    </w:rPr>
  </w:style>
  <w:style w:type="paragraph" w:styleId="Pidipagina">
    <w:name w:val="Footer"/>
    <w:pPr>
      <w:widowControl w:val="false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LibreOffice/5.3.3.2$Windows_x86 LibreOffice_project/3d9a8b4b4e538a85e0782bd6c2d430bafe583448</Application>
  <Pages>2</Pages>
  <Words>213</Words>
  <Characters>1394</Characters>
  <CharactersWithSpaces>1627</CharactersWithSpaces>
  <Paragraphs>27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2018-06-16T07:53:47Z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