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79"/>
        <w:tblW w:w="9923" w:type="dxa"/>
        <w:tblBorders>
          <w:top w:val="nil"/>
          <w:left w:val="nil"/>
          <w:bottom w:val="nil"/>
          <w:right w:val="nil"/>
        </w:tblBorders>
        <w:tblLayout w:type="fixed"/>
        <w:tblLook w:val="0000" w:firstRow="0" w:lastRow="0" w:firstColumn="0" w:lastColumn="0" w:noHBand="0" w:noVBand="0"/>
      </w:tblPr>
      <w:tblGrid>
        <w:gridCol w:w="1843"/>
        <w:gridCol w:w="6237"/>
        <w:gridCol w:w="1843"/>
      </w:tblGrid>
      <w:tr w:rsidR="00A9486F" w:rsidRPr="00B93235" w:rsidTr="00A9486F">
        <w:trPr>
          <w:trHeight w:val="2180"/>
        </w:trPr>
        <w:tc>
          <w:tcPr>
            <w:tcW w:w="1843" w:type="dxa"/>
            <w:tcBorders>
              <w:top w:val="single" w:sz="4" w:space="0" w:color="000000"/>
              <w:left w:val="single" w:sz="4" w:space="0" w:color="000000"/>
              <w:bottom w:val="single" w:sz="4" w:space="0" w:color="000000"/>
              <w:right w:val="single" w:sz="4" w:space="0" w:color="auto"/>
            </w:tcBorders>
          </w:tcPr>
          <w:p w:rsidR="00A9486F" w:rsidRDefault="00A9486F" w:rsidP="00A9486F">
            <w:pPr>
              <w:autoSpaceDE w:val="0"/>
              <w:autoSpaceDN w:val="0"/>
              <w:adjustRightInd w:val="0"/>
              <w:spacing w:line="160" w:lineRule="atLeast"/>
              <w:outlineLvl w:val="0"/>
              <w:rPr>
                <w:sz w:val="16"/>
                <w:szCs w:val="16"/>
              </w:rPr>
            </w:pPr>
            <w:bookmarkStart w:id="0" w:name="_GoBack"/>
            <w:bookmarkEnd w:id="0"/>
          </w:p>
          <w:p w:rsidR="00A9486F" w:rsidRPr="00B93235" w:rsidRDefault="00A9486F" w:rsidP="00A9486F">
            <w:pPr>
              <w:autoSpaceDE w:val="0"/>
              <w:autoSpaceDN w:val="0"/>
              <w:adjustRightInd w:val="0"/>
              <w:spacing w:line="160" w:lineRule="atLeast"/>
              <w:outlineLvl w:val="0"/>
              <w:rPr>
                <w:sz w:val="16"/>
                <w:szCs w:val="16"/>
              </w:rPr>
            </w:pPr>
          </w:p>
          <w:p w:rsidR="00A9486F" w:rsidRPr="006A0FCC" w:rsidRDefault="00A9486F" w:rsidP="00A9486F">
            <w:pPr>
              <w:autoSpaceDE w:val="0"/>
              <w:autoSpaceDN w:val="0"/>
              <w:adjustRightInd w:val="0"/>
              <w:spacing w:line="240" w:lineRule="atLeast"/>
              <w:outlineLvl w:val="0"/>
              <w:rPr>
                <w:b/>
                <w:bCs/>
                <w:i/>
                <w:iCs/>
                <w:color w:val="000000"/>
                <w:sz w:val="20"/>
                <w:szCs w:val="20"/>
              </w:rPr>
            </w:pPr>
            <w:r>
              <w:rPr>
                <w:noProof/>
                <w:lang w:val="en-US"/>
              </w:rPr>
              <w:drawing>
                <wp:inline distT="0" distB="0" distL="0" distR="0">
                  <wp:extent cx="1104900" cy="952500"/>
                  <wp:effectExtent l="0" t="0" r="1270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952500"/>
                          </a:xfrm>
                          <a:prstGeom prst="rect">
                            <a:avLst/>
                          </a:prstGeom>
                          <a:noFill/>
                          <a:ln>
                            <a:noFill/>
                          </a:ln>
                        </pic:spPr>
                      </pic:pic>
                    </a:graphicData>
                  </a:graphic>
                </wp:inline>
              </w:drawing>
            </w:r>
          </w:p>
        </w:tc>
        <w:tc>
          <w:tcPr>
            <w:tcW w:w="6237" w:type="dxa"/>
            <w:tcBorders>
              <w:top w:val="single" w:sz="4" w:space="0" w:color="000000"/>
              <w:left w:val="single" w:sz="4" w:space="0" w:color="auto"/>
              <w:bottom w:val="single" w:sz="4" w:space="0" w:color="000000"/>
              <w:right w:val="single" w:sz="4" w:space="0" w:color="000000"/>
            </w:tcBorders>
          </w:tcPr>
          <w:p w:rsidR="00A9486F" w:rsidRPr="00B93235" w:rsidRDefault="00A9486F" w:rsidP="00A9486F">
            <w:pPr>
              <w:autoSpaceDE w:val="0"/>
              <w:autoSpaceDN w:val="0"/>
              <w:adjustRightInd w:val="0"/>
              <w:spacing w:line="100" w:lineRule="atLeast"/>
              <w:jc w:val="center"/>
              <w:outlineLvl w:val="0"/>
              <w:rPr>
                <w:sz w:val="12"/>
                <w:szCs w:val="12"/>
              </w:rPr>
            </w:pPr>
          </w:p>
          <w:p w:rsidR="00A9486F" w:rsidRPr="00B93235" w:rsidRDefault="00A9486F" w:rsidP="00A9486F">
            <w:pPr>
              <w:autoSpaceDE w:val="0"/>
              <w:autoSpaceDN w:val="0"/>
              <w:adjustRightInd w:val="0"/>
              <w:spacing w:line="100" w:lineRule="atLeast"/>
              <w:jc w:val="center"/>
              <w:outlineLvl w:val="0"/>
              <w:rPr>
                <w:sz w:val="12"/>
                <w:szCs w:val="12"/>
              </w:rPr>
            </w:pPr>
            <w:r>
              <w:rPr>
                <w:noProof/>
                <w:sz w:val="12"/>
                <w:szCs w:val="12"/>
                <w:lang w:val="en-US"/>
              </w:rPr>
              <w:drawing>
                <wp:inline distT="0" distB="0" distL="0" distR="0">
                  <wp:extent cx="431800" cy="495300"/>
                  <wp:effectExtent l="0" t="0" r="0" b="12700"/>
                  <wp:docPr id="5" name="Picture 2" descr="File:Italy-Emble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Italy-Emblem.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495300"/>
                          </a:xfrm>
                          <a:prstGeom prst="rect">
                            <a:avLst/>
                          </a:prstGeom>
                          <a:noFill/>
                          <a:ln>
                            <a:noFill/>
                          </a:ln>
                        </pic:spPr>
                      </pic:pic>
                    </a:graphicData>
                  </a:graphic>
                </wp:inline>
              </w:drawing>
            </w:r>
          </w:p>
          <w:p w:rsidR="00A9486F" w:rsidRPr="001D53B2" w:rsidRDefault="00A9486F" w:rsidP="00A9486F">
            <w:pPr>
              <w:pStyle w:val="NormalWeb"/>
              <w:spacing w:before="0" w:beforeAutospacing="0" w:after="0" w:afterAutospacing="0" w:line="100" w:lineRule="atLeast"/>
              <w:jc w:val="center"/>
              <w:rPr>
                <w:b/>
                <w:bCs/>
                <w:color w:val="000000"/>
              </w:rPr>
            </w:pPr>
            <w:r w:rsidRPr="001D53B2">
              <w:rPr>
                <w:b/>
                <w:bCs/>
                <w:color w:val="000000"/>
              </w:rPr>
              <w:t>ISTITUTO DI ISTRUZIONE SECONDARIA“DANIELE CRESPI”</w:t>
            </w:r>
          </w:p>
          <w:p w:rsidR="00A9486F" w:rsidRPr="001D53B2" w:rsidRDefault="00A9486F" w:rsidP="00A9486F">
            <w:pPr>
              <w:pStyle w:val="NormalWeb"/>
              <w:spacing w:before="0" w:beforeAutospacing="0" w:after="0" w:afterAutospacing="0" w:line="100" w:lineRule="atLeast"/>
              <w:jc w:val="center"/>
              <w:rPr>
                <w:b/>
                <w:bCs/>
                <w:i/>
                <w:sz w:val="16"/>
                <w:szCs w:val="16"/>
              </w:rPr>
            </w:pPr>
            <w:r w:rsidRPr="001D53B2">
              <w:rPr>
                <w:b/>
                <w:bCs/>
                <w:i/>
                <w:sz w:val="16"/>
                <w:szCs w:val="16"/>
              </w:rPr>
              <w:t>Liceo Internazionale Classico e  Linguistico VAPC02701R</w:t>
            </w:r>
          </w:p>
          <w:p w:rsidR="00A9486F" w:rsidRPr="001D53B2" w:rsidRDefault="00A9486F" w:rsidP="00A9486F">
            <w:pPr>
              <w:pStyle w:val="NormalWeb"/>
              <w:spacing w:before="0" w:beforeAutospacing="0" w:after="0" w:afterAutospacing="0" w:line="100" w:lineRule="atLeast"/>
              <w:jc w:val="center"/>
              <w:rPr>
                <w:b/>
                <w:i/>
                <w:sz w:val="16"/>
                <w:szCs w:val="16"/>
              </w:rPr>
            </w:pPr>
            <w:r w:rsidRPr="001D53B2">
              <w:rPr>
                <w:b/>
                <w:bCs/>
                <w:i/>
                <w:sz w:val="16"/>
                <w:szCs w:val="16"/>
              </w:rPr>
              <w:t>Liceo delle Scienze Umane VAPM027011</w:t>
            </w:r>
          </w:p>
          <w:p w:rsidR="00A9486F" w:rsidRPr="001D53B2" w:rsidRDefault="00A9486F" w:rsidP="00A9486F">
            <w:pPr>
              <w:autoSpaceDE w:val="0"/>
              <w:autoSpaceDN w:val="0"/>
              <w:adjustRightInd w:val="0"/>
              <w:spacing w:line="100" w:lineRule="atLeast"/>
              <w:jc w:val="center"/>
              <w:rPr>
                <w:color w:val="000000"/>
                <w:sz w:val="16"/>
                <w:szCs w:val="16"/>
              </w:rPr>
            </w:pPr>
            <w:r w:rsidRPr="001D53B2">
              <w:rPr>
                <w:color w:val="000000"/>
                <w:sz w:val="16"/>
                <w:szCs w:val="16"/>
              </w:rPr>
              <w:t>Via G. Carducci 4 – 21052 BUSTO ARSIZIO (VA)</w:t>
            </w:r>
          </w:p>
          <w:p w:rsidR="00A9486F" w:rsidRPr="007A1C04" w:rsidRDefault="00A9486F" w:rsidP="00A9486F">
            <w:pPr>
              <w:autoSpaceDE w:val="0"/>
              <w:autoSpaceDN w:val="0"/>
              <w:adjustRightInd w:val="0"/>
              <w:spacing w:line="100" w:lineRule="atLeast"/>
              <w:jc w:val="center"/>
              <w:rPr>
                <w:b/>
                <w:bCs/>
                <w:i/>
                <w:iCs/>
                <w:color w:val="000000"/>
                <w:sz w:val="16"/>
                <w:szCs w:val="16"/>
                <w:lang w:val="en-US"/>
              </w:rPr>
            </w:pPr>
            <w:r w:rsidRPr="007A1C04">
              <w:rPr>
                <w:bCs/>
                <w:i/>
                <w:iCs/>
                <w:color w:val="000000"/>
                <w:sz w:val="16"/>
                <w:szCs w:val="16"/>
                <w:lang w:val="en-US"/>
              </w:rPr>
              <w:t>Tel</w:t>
            </w:r>
            <w:r w:rsidRPr="007A1C04">
              <w:rPr>
                <w:b/>
                <w:bCs/>
                <w:i/>
                <w:iCs/>
                <w:color w:val="000000"/>
                <w:sz w:val="16"/>
                <w:szCs w:val="16"/>
                <w:lang w:val="en-US"/>
              </w:rPr>
              <w:t>. 0331 633256 - Fax 0331 674770</w:t>
            </w:r>
          </w:p>
          <w:p w:rsidR="00A9486F" w:rsidRPr="007A1C04" w:rsidRDefault="000E4436" w:rsidP="00A9486F">
            <w:pPr>
              <w:autoSpaceDE w:val="0"/>
              <w:autoSpaceDN w:val="0"/>
              <w:adjustRightInd w:val="0"/>
              <w:spacing w:line="100" w:lineRule="atLeast"/>
              <w:jc w:val="center"/>
              <w:rPr>
                <w:color w:val="000000"/>
                <w:sz w:val="16"/>
                <w:szCs w:val="16"/>
                <w:lang w:val="en-US"/>
              </w:rPr>
            </w:pPr>
            <w:hyperlink r:id="rId8" w:history="1">
              <w:r w:rsidR="00A9486F" w:rsidRPr="007A1C04">
                <w:rPr>
                  <w:rStyle w:val="Hyperlink"/>
                  <w:b/>
                  <w:bCs/>
                  <w:sz w:val="16"/>
                  <w:szCs w:val="16"/>
                  <w:lang w:val="en-US"/>
                </w:rPr>
                <w:t>www.liceocrespi.gov.it</w:t>
              </w:r>
            </w:hyperlink>
            <w:r w:rsidR="00A9486F" w:rsidRPr="007A1C04">
              <w:rPr>
                <w:b/>
                <w:bCs/>
                <w:i/>
                <w:iCs/>
                <w:color w:val="000000"/>
                <w:sz w:val="16"/>
                <w:szCs w:val="16"/>
                <w:lang w:val="en-US"/>
              </w:rPr>
              <w:t>E-mail:  lccrespi@tin.it</w:t>
            </w:r>
          </w:p>
          <w:p w:rsidR="00A9486F" w:rsidRPr="007A1C04" w:rsidRDefault="00A9486F" w:rsidP="00A9486F">
            <w:pPr>
              <w:autoSpaceDE w:val="0"/>
              <w:autoSpaceDN w:val="0"/>
              <w:adjustRightInd w:val="0"/>
              <w:spacing w:line="100" w:lineRule="atLeast"/>
              <w:jc w:val="center"/>
              <w:rPr>
                <w:color w:val="000000"/>
                <w:sz w:val="16"/>
                <w:szCs w:val="16"/>
                <w:lang w:val="en-US"/>
              </w:rPr>
            </w:pPr>
            <w:r w:rsidRPr="007A1C04">
              <w:rPr>
                <w:color w:val="000000"/>
                <w:sz w:val="16"/>
                <w:szCs w:val="16"/>
                <w:lang w:val="en-US"/>
              </w:rPr>
              <w:t>C.F. 81009350125 – Cod.Min.</w:t>
            </w:r>
            <w:r w:rsidRPr="007A1C04">
              <w:rPr>
                <w:bCs/>
                <w:color w:val="000000"/>
                <w:sz w:val="16"/>
                <w:szCs w:val="16"/>
                <w:lang w:val="en-US"/>
              </w:rPr>
              <w:t>VAIS02700D</w:t>
            </w:r>
          </w:p>
        </w:tc>
        <w:tc>
          <w:tcPr>
            <w:tcW w:w="1843" w:type="dxa"/>
            <w:tcBorders>
              <w:top w:val="single" w:sz="4" w:space="0" w:color="000000"/>
              <w:left w:val="single" w:sz="4" w:space="0" w:color="000000"/>
              <w:bottom w:val="single" w:sz="4" w:space="0" w:color="000000"/>
              <w:right w:val="single" w:sz="4" w:space="0" w:color="000000"/>
            </w:tcBorders>
            <w:vAlign w:val="center"/>
          </w:tcPr>
          <w:p w:rsidR="00A9486F" w:rsidRPr="007A1C04" w:rsidRDefault="00A9486F" w:rsidP="00A9486F">
            <w:pPr>
              <w:autoSpaceDE w:val="0"/>
              <w:autoSpaceDN w:val="0"/>
              <w:adjustRightInd w:val="0"/>
              <w:spacing w:line="120" w:lineRule="atLeast"/>
              <w:ind w:right="-70"/>
              <w:rPr>
                <w:noProof/>
                <w:sz w:val="14"/>
                <w:szCs w:val="14"/>
                <w:lang w:val="en-US"/>
              </w:rPr>
            </w:pPr>
          </w:p>
          <w:p w:rsidR="00A9486F" w:rsidRPr="001830EC" w:rsidRDefault="00A9486F" w:rsidP="00A9486F">
            <w:pPr>
              <w:autoSpaceDE w:val="0"/>
              <w:autoSpaceDN w:val="0"/>
              <w:adjustRightInd w:val="0"/>
              <w:spacing w:line="120" w:lineRule="atLeast"/>
              <w:ind w:right="-70"/>
              <w:rPr>
                <w:noProof/>
                <w:sz w:val="14"/>
                <w:szCs w:val="14"/>
              </w:rPr>
            </w:pPr>
            <w:r>
              <w:rPr>
                <w:noProof/>
                <w:lang w:val="en-US"/>
              </w:rPr>
              <w:drawing>
                <wp:inline distT="0" distB="0" distL="0" distR="0">
                  <wp:extent cx="927100" cy="508000"/>
                  <wp:effectExtent l="0" t="0" r="1270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100" cy="508000"/>
                          </a:xfrm>
                          <a:prstGeom prst="rect">
                            <a:avLst/>
                          </a:prstGeom>
                          <a:noFill/>
                          <a:ln>
                            <a:noFill/>
                          </a:ln>
                        </pic:spPr>
                      </pic:pic>
                    </a:graphicData>
                  </a:graphic>
                </wp:inline>
              </w:drawing>
            </w:r>
          </w:p>
          <w:p w:rsidR="00A9486F" w:rsidRPr="00B93235" w:rsidRDefault="00A9486F" w:rsidP="00A9486F">
            <w:pPr>
              <w:autoSpaceDE w:val="0"/>
              <w:autoSpaceDN w:val="0"/>
              <w:adjustRightInd w:val="0"/>
              <w:spacing w:line="120" w:lineRule="atLeast"/>
              <w:jc w:val="center"/>
              <w:rPr>
                <w:color w:val="000000"/>
                <w:sz w:val="14"/>
                <w:szCs w:val="14"/>
                <w:lang w:val="en-US"/>
              </w:rPr>
            </w:pPr>
          </w:p>
          <w:p w:rsidR="00A9486F" w:rsidRPr="00B93235" w:rsidRDefault="00A9486F" w:rsidP="00A9486F">
            <w:pPr>
              <w:autoSpaceDE w:val="0"/>
              <w:autoSpaceDN w:val="0"/>
              <w:adjustRightInd w:val="0"/>
              <w:spacing w:line="120" w:lineRule="atLeast"/>
              <w:rPr>
                <w:color w:val="000000"/>
                <w:sz w:val="14"/>
                <w:szCs w:val="14"/>
                <w:lang w:val="en-US"/>
              </w:rPr>
            </w:pPr>
          </w:p>
          <w:p w:rsidR="00A9486F" w:rsidRPr="00B93235" w:rsidRDefault="00A9486F" w:rsidP="00A9486F">
            <w:pPr>
              <w:autoSpaceDE w:val="0"/>
              <w:autoSpaceDN w:val="0"/>
              <w:adjustRightInd w:val="0"/>
              <w:spacing w:line="120" w:lineRule="atLeast"/>
              <w:jc w:val="center"/>
              <w:rPr>
                <w:b/>
                <w:sz w:val="22"/>
                <w:szCs w:val="22"/>
                <w:lang w:val="en-US"/>
              </w:rPr>
            </w:pPr>
            <w:proofErr w:type="spellStart"/>
            <w:r w:rsidRPr="00B93235">
              <w:rPr>
                <w:b/>
                <w:sz w:val="22"/>
                <w:szCs w:val="22"/>
                <w:lang w:val="en-US"/>
              </w:rPr>
              <w:t>CertINT</w:t>
            </w:r>
            <w:proofErr w:type="spellEnd"/>
            <w:r w:rsidRPr="00B93235">
              <w:rPr>
                <w:b/>
                <w:sz w:val="22"/>
                <w:szCs w:val="22"/>
                <w:lang w:val="en-US"/>
              </w:rPr>
              <w:t>® 2012</w:t>
            </w:r>
          </w:p>
        </w:tc>
      </w:tr>
    </w:tbl>
    <w:p w:rsidR="0024629C" w:rsidRDefault="0024629C" w:rsidP="0024629C">
      <w:pPr>
        <w:pStyle w:val="BodyText"/>
        <w:rPr>
          <w:rFonts w:ascii="Times New Roman" w:hAnsi="Times New Roman"/>
          <w:szCs w:val="24"/>
        </w:rPr>
      </w:pPr>
    </w:p>
    <w:p w:rsidR="0024629C" w:rsidRDefault="0024629C" w:rsidP="0024629C">
      <w:pPr>
        <w:pStyle w:val="BodyText"/>
        <w:rPr>
          <w:rFonts w:ascii="Times New Roman" w:hAnsi="Times New Roman"/>
          <w:szCs w:val="24"/>
        </w:rPr>
      </w:pPr>
    </w:p>
    <w:p w:rsidR="0024629C" w:rsidRDefault="009739CA" w:rsidP="0024629C">
      <w:pPr>
        <w:pStyle w:val="BodyText"/>
        <w:rPr>
          <w:rFonts w:ascii="Times New Roman" w:hAnsi="Times New Roman"/>
          <w:szCs w:val="24"/>
        </w:rPr>
      </w:pPr>
      <w:r>
        <w:rPr>
          <w:rFonts w:ascii="Times New Roman" w:hAnsi="Times New Roman"/>
          <w:szCs w:val="24"/>
        </w:rPr>
        <w:t>LAVORI ESTIVI</w:t>
      </w:r>
      <w:r w:rsidR="007A1C04">
        <w:rPr>
          <w:rFonts w:ascii="Times New Roman" w:hAnsi="Times New Roman"/>
          <w:szCs w:val="24"/>
        </w:rPr>
        <w:t xml:space="preserve"> </w:t>
      </w:r>
      <w:r>
        <w:rPr>
          <w:rFonts w:ascii="Times New Roman" w:hAnsi="Times New Roman"/>
          <w:szCs w:val="24"/>
        </w:rPr>
        <w:t>ITALIANO</w:t>
      </w:r>
      <w:proofErr w:type="gramStart"/>
      <w:r>
        <w:rPr>
          <w:rFonts w:ascii="Times New Roman" w:hAnsi="Times New Roman"/>
          <w:szCs w:val="24"/>
        </w:rPr>
        <w:t xml:space="preserve">                </w:t>
      </w:r>
      <w:proofErr w:type="gramEnd"/>
      <w:r>
        <w:rPr>
          <w:rFonts w:ascii="Times New Roman" w:hAnsi="Times New Roman"/>
          <w:szCs w:val="24"/>
        </w:rPr>
        <w:t>C</w:t>
      </w:r>
      <w:r w:rsidR="00A9486F">
        <w:rPr>
          <w:rFonts w:ascii="Times New Roman" w:hAnsi="Times New Roman"/>
          <w:szCs w:val="24"/>
        </w:rPr>
        <w:t>lasse 1A</w:t>
      </w:r>
      <w:r w:rsidR="0024629C">
        <w:rPr>
          <w:rFonts w:ascii="Times New Roman" w:hAnsi="Times New Roman"/>
          <w:szCs w:val="24"/>
        </w:rPr>
        <w:t xml:space="preserve">SU </w:t>
      </w:r>
      <w:r>
        <w:rPr>
          <w:rFonts w:ascii="Times New Roman" w:hAnsi="Times New Roman"/>
          <w:szCs w:val="24"/>
        </w:rPr>
        <w:t xml:space="preserve">                  A.S. </w:t>
      </w:r>
      <w:r w:rsidR="00A9486F">
        <w:rPr>
          <w:rFonts w:ascii="Times New Roman" w:hAnsi="Times New Roman"/>
          <w:szCs w:val="24"/>
        </w:rPr>
        <w:t>2017/2018</w:t>
      </w:r>
    </w:p>
    <w:p w:rsidR="0024629C" w:rsidRDefault="0024629C" w:rsidP="0024629C">
      <w:pPr>
        <w:pStyle w:val="BodyText"/>
        <w:rPr>
          <w:rFonts w:ascii="Times New Roman" w:hAnsi="Times New Roman"/>
          <w:szCs w:val="24"/>
        </w:rPr>
      </w:pPr>
    </w:p>
    <w:p w:rsidR="0024629C" w:rsidRDefault="0024629C" w:rsidP="0024629C">
      <w:pPr>
        <w:pStyle w:val="BodyText"/>
        <w:rPr>
          <w:rFonts w:ascii="Times New Roman" w:hAnsi="Times New Roman"/>
          <w:szCs w:val="24"/>
        </w:rPr>
      </w:pPr>
    </w:p>
    <w:p w:rsidR="0024629C" w:rsidRDefault="0024629C" w:rsidP="0024629C">
      <w:pPr>
        <w:pStyle w:val="BodyText"/>
        <w:rPr>
          <w:rFonts w:ascii="Times New Roman" w:hAnsi="Times New Roman"/>
          <w:szCs w:val="24"/>
        </w:rPr>
      </w:pPr>
      <w:r>
        <w:rPr>
          <w:rFonts w:ascii="Times New Roman" w:hAnsi="Times New Roman"/>
          <w:szCs w:val="24"/>
        </w:rPr>
        <w:t xml:space="preserve">Svolgi per le vacanze i seguenti </w:t>
      </w:r>
      <w:r w:rsidR="009739CA">
        <w:rPr>
          <w:rFonts w:ascii="Times New Roman" w:hAnsi="Times New Roman"/>
          <w:szCs w:val="24"/>
        </w:rPr>
        <w:t>temi, segui le indicazioni delle tracce proposte</w:t>
      </w:r>
      <w:r>
        <w:rPr>
          <w:rFonts w:ascii="Times New Roman" w:hAnsi="Times New Roman"/>
          <w:szCs w:val="24"/>
        </w:rPr>
        <w:t>e rispetta le regole dei testi descrittivi-narrativi studiati durante l’anno</w:t>
      </w:r>
      <w:r w:rsidR="009739CA">
        <w:rPr>
          <w:rFonts w:ascii="Times New Roman" w:hAnsi="Times New Roman"/>
          <w:szCs w:val="24"/>
        </w:rPr>
        <w:t>:</w:t>
      </w:r>
    </w:p>
    <w:p w:rsidR="0024629C" w:rsidRPr="0024629C" w:rsidRDefault="0024629C" w:rsidP="0024629C">
      <w:pPr>
        <w:pStyle w:val="BodyText"/>
        <w:rPr>
          <w:rFonts w:ascii="Times New Roman" w:hAnsi="Times New Roman"/>
          <w:szCs w:val="24"/>
        </w:rPr>
      </w:pPr>
    </w:p>
    <w:p w:rsidR="0024629C" w:rsidRPr="009739CA" w:rsidRDefault="009739CA" w:rsidP="0024629C">
      <w:pPr>
        <w:pStyle w:val="BodyText"/>
        <w:rPr>
          <w:rFonts w:ascii="Times New Roman" w:hAnsi="Times New Roman"/>
          <w:i/>
          <w:szCs w:val="24"/>
        </w:rPr>
      </w:pPr>
      <w:r w:rsidRPr="009739CA">
        <w:rPr>
          <w:rFonts w:ascii="Times New Roman" w:hAnsi="Times New Roman"/>
          <w:i/>
          <w:szCs w:val="24"/>
        </w:rPr>
        <w:t>Traccia n.1</w:t>
      </w:r>
    </w:p>
    <w:p w:rsidR="0024629C" w:rsidRPr="0024629C" w:rsidRDefault="0024629C" w:rsidP="009739CA">
      <w:pPr>
        <w:pStyle w:val="BodyText"/>
        <w:rPr>
          <w:rFonts w:ascii="Times New Roman" w:hAnsi="Times New Roman"/>
          <w:szCs w:val="24"/>
        </w:rPr>
      </w:pPr>
      <w:r w:rsidRPr="0024629C">
        <w:rPr>
          <w:rFonts w:ascii="Times New Roman" w:hAnsi="Times New Roman"/>
          <w:szCs w:val="24"/>
        </w:rPr>
        <w:t xml:space="preserve">Hai assistito, non volendo, a un delitto </w:t>
      </w:r>
      <w:proofErr w:type="gramStart"/>
      <w:r w:rsidRPr="0024629C">
        <w:rPr>
          <w:rFonts w:ascii="Times New Roman" w:hAnsi="Times New Roman"/>
          <w:szCs w:val="24"/>
        </w:rPr>
        <w:t>nel reparto alimentari</w:t>
      </w:r>
      <w:proofErr w:type="gramEnd"/>
      <w:r w:rsidRPr="0024629C">
        <w:rPr>
          <w:rFonts w:ascii="Times New Roman" w:hAnsi="Times New Roman"/>
          <w:szCs w:val="24"/>
        </w:rPr>
        <w:t xml:space="preserve"> di un grande supermercato molto affollato (mancano pochi giorni a Natale) ma sei riuscito, per pochi secondi, a vedere l’assassino in faccia…</w:t>
      </w:r>
    </w:p>
    <w:p w:rsidR="0024629C" w:rsidRPr="0024629C" w:rsidRDefault="0024629C" w:rsidP="0024629C">
      <w:pPr>
        <w:pStyle w:val="BodyText"/>
        <w:numPr>
          <w:ilvl w:val="0"/>
          <w:numId w:val="1"/>
        </w:numPr>
        <w:rPr>
          <w:rFonts w:ascii="Times New Roman" w:hAnsi="Times New Roman"/>
          <w:szCs w:val="24"/>
        </w:rPr>
      </w:pPr>
      <w:proofErr w:type="gramStart"/>
      <w:r w:rsidRPr="0024629C">
        <w:rPr>
          <w:rFonts w:ascii="Times New Roman" w:hAnsi="Times New Roman"/>
          <w:szCs w:val="24"/>
        </w:rPr>
        <w:t>racconta</w:t>
      </w:r>
      <w:proofErr w:type="gramEnd"/>
      <w:r w:rsidRPr="0024629C">
        <w:rPr>
          <w:rFonts w:ascii="Times New Roman" w:hAnsi="Times New Roman"/>
          <w:szCs w:val="24"/>
        </w:rPr>
        <w:t xml:space="preserve"> a un agente di polizia, alcune ore dopo i fatti, la dinamica del delitto descrivendo con particolare attenzione l’ambiente nel quale si è svolto (spazio, oggetti, persone, colori, odori).</w:t>
      </w:r>
    </w:p>
    <w:p w:rsidR="0024629C" w:rsidRPr="0024629C" w:rsidRDefault="0024629C" w:rsidP="0024629C">
      <w:pPr>
        <w:pStyle w:val="BodyText"/>
        <w:numPr>
          <w:ilvl w:val="0"/>
          <w:numId w:val="1"/>
        </w:numPr>
        <w:rPr>
          <w:rFonts w:ascii="Times New Roman" w:hAnsi="Times New Roman"/>
          <w:szCs w:val="24"/>
        </w:rPr>
      </w:pPr>
      <w:proofErr w:type="gramStart"/>
      <w:r w:rsidRPr="0024629C">
        <w:rPr>
          <w:rFonts w:ascii="Times New Roman" w:hAnsi="Times New Roman"/>
          <w:szCs w:val="24"/>
        </w:rPr>
        <w:t>traccia</w:t>
      </w:r>
      <w:proofErr w:type="gramEnd"/>
      <w:r w:rsidRPr="0024629C">
        <w:rPr>
          <w:rFonts w:ascii="Times New Roman" w:hAnsi="Times New Roman"/>
          <w:szCs w:val="24"/>
        </w:rPr>
        <w:t xml:space="preserve"> un </w:t>
      </w:r>
      <w:proofErr w:type="spellStart"/>
      <w:r w:rsidRPr="0024629C">
        <w:rPr>
          <w:rFonts w:ascii="Times New Roman" w:hAnsi="Times New Roman"/>
          <w:szCs w:val="24"/>
        </w:rPr>
        <w:t>idenkit</w:t>
      </w:r>
      <w:proofErr w:type="spellEnd"/>
      <w:r w:rsidRPr="0024629C">
        <w:rPr>
          <w:rFonts w:ascii="Times New Roman" w:hAnsi="Times New Roman"/>
          <w:szCs w:val="24"/>
        </w:rPr>
        <w:t xml:space="preserve"> dell’assassino in cui siano presenti in ordine sparso: dati essenziali relativi al volto, al vestiario, alla figura fisica, al modo di muoversi, alla voce.</w:t>
      </w:r>
    </w:p>
    <w:p w:rsidR="0024629C" w:rsidRPr="0024629C" w:rsidRDefault="0024629C" w:rsidP="0024629C">
      <w:pPr>
        <w:pStyle w:val="BodyText"/>
        <w:numPr>
          <w:ilvl w:val="0"/>
          <w:numId w:val="1"/>
        </w:numPr>
        <w:rPr>
          <w:rFonts w:ascii="Times New Roman" w:hAnsi="Times New Roman"/>
          <w:szCs w:val="24"/>
        </w:rPr>
      </w:pPr>
      <w:proofErr w:type="gramStart"/>
      <w:r w:rsidRPr="0024629C">
        <w:rPr>
          <w:rFonts w:ascii="Times New Roman" w:hAnsi="Times New Roman"/>
          <w:szCs w:val="24"/>
        </w:rPr>
        <w:t>esprimi</w:t>
      </w:r>
      <w:proofErr w:type="gramEnd"/>
      <w:r w:rsidRPr="0024629C">
        <w:rPr>
          <w:rFonts w:ascii="Times New Roman" w:hAnsi="Times New Roman"/>
          <w:szCs w:val="24"/>
        </w:rPr>
        <w:t xml:space="preserve"> un tuo giudizio sulla scena a cui hai assistito (comprese le eventuali sensazioni provate nel corso dell’azione)</w:t>
      </w:r>
    </w:p>
    <w:p w:rsidR="0024629C" w:rsidRPr="0024629C" w:rsidRDefault="0024629C" w:rsidP="0024629C">
      <w:pPr>
        <w:pStyle w:val="BodyText"/>
        <w:rPr>
          <w:rFonts w:ascii="Times New Roman" w:hAnsi="Times New Roman"/>
          <w:szCs w:val="24"/>
        </w:rPr>
      </w:pPr>
    </w:p>
    <w:p w:rsidR="0024629C" w:rsidRPr="0024629C" w:rsidRDefault="00647771" w:rsidP="0024629C">
      <w:pPr>
        <w:pStyle w:val="BodyText"/>
        <w:rPr>
          <w:rFonts w:ascii="Times New Roman" w:hAnsi="Times New Roman"/>
          <w:szCs w:val="24"/>
        </w:rPr>
      </w:pPr>
      <w:proofErr w:type="gramStart"/>
      <w:r>
        <w:rPr>
          <w:rFonts w:ascii="Times New Roman" w:hAnsi="Times New Roman"/>
          <w:szCs w:val="24"/>
        </w:rPr>
        <w:t>N.B</w:t>
      </w:r>
      <w:proofErr w:type="gramEnd"/>
      <w:r>
        <w:rPr>
          <w:rFonts w:ascii="Times New Roman" w:hAnsi="Times New Roman"/>
          <w:szCs w:val="24"/>
        </w:rPr>
        <w:t>: T</w:t>
      </w:r>
      <w:r w:rsidR="0024629C" w:rsidRPr="0024629C">
        <w:rPr>
          <w:rFonts w:ascii="Times New Roman" w:hAnsi="Times New Roman"/>
          <w:szCs w:val="24"/>
        </w:rPr>
        <w:t>ieni presente, nello svolgere i punti a) e b), la tua posizione nel contesto; mantieni, nell’esposizione, un taglio oggettivo e evita di utilizzare la funzione emotiva.</w:t>
      </w:r>
    </w:p>
    <w:p w:rsidR="0024629C" w:rsidRDefault="0024629C" w:rsidP="0024629C">
      <w:pPr>
        <w:pStyle w:val="BodyText"/>
        <w:rPr>
          <w:rFonts w:ascii="Times New Roman" w:hAnsi="Times New Roman"/>
          <w:szCs w:val="24"/>
        </w:rPr>
      </w:pPr>
    </w:p>
    <w:p w:rsidR="009739CA" w:rsidRPr="009739CA" w:rsidRDefault="009739CA" w:rsidP="0024629C">
      <w:pPr>
        <w:pStyle w:val="BodyText"/>
        <w:rPr>
          <w:rFonts w:ascii="Times New Roman" w:hAnsi="Times New Roman"/>
          <w:i/>
          <w:szCs w:val="24"/>
        </w:rPr>
      </w:pPr>
      <w:r w:rsidRPr="009739CA">
        <w:rPr>
          <w:rFonts w:ascii="Times New Roman" w:hAnsi="Times New Roman"/>
          <w:i/>
          <w:szCs w:val="24"/>
        </w:rPr>
        <w:t>Traccia n.2</w:t>
      </w:r>
    </w:p>
    <w:p w:rsidR="0024629C" w:rsidRPr="0024629C" w:rsidRDefault="0024629C" w:rsidP="009739CA">
      <w:pPr>
        <w:pStyle w:val="BodyText"/>
        <w:rPr>
          <w:rFonts w:ascii="Times New Roman" w:hAnsi="Times New Roman"/>
          <w:szCs w:val="24"/>
        </w:rPr>
      </w:pPr>
      <w:r w:rsidRPr="0024629C">
        <w:rPr>
          <w:rFonts w:ascii="Times New Roman" w:hAnsi="Times New Roman"/>
          <w:szCs w:val="24"/>
        </w:rPr>
        <w:t>Mentre scendevi con un tuo amico da un treno affollato, in una grande stazione, hai assis</w:t>
      </w:r>
      <w:r w:rsidR="00647771">
        <w:rPr>
          <w:rFonts w:ascii="Times New Roman" w:hAnsi="Times New Roman"/>
          <w:szCs w:val="24"/>
        </w:rPr>
        <w:t>t</w:t>
      </w:r>
      <w:r w:rsidRPr="0024629C">
        <w:rPr>
          <w:rFonts w:ascii="Times New Roman" w:hAnsi="Times New Roman"/>
          <w:szCs w:val="24"/>
        </w:rPr>
        <w:t xml:space="preserve">ito alla seguente scena: una signora anziana chiede dalla banchina al tuo amico che si trova in quel momento sulla piattaforma del treno di passarle una valigia piuttosto pesante. Il tuo amico appoggia la propria valigetta (che contiene un computer portatile) e si dispone ad aiutare l’anziana signora ma proprio in quel momento uno sconosciuto, sbucato all’improvviso dal vagone, </w:t>
      </w:r>
      <w:proofErr w:type="gramStart"/>
      <w:r w:rsidRPr="0024629C">
        <w:rPr>
          <w:rFonts w:ascii="Times New Roman" w:hAnsi="Times New Roman"/>
          <w:szCs w:val="24"/>
        </w:rPr>
        <w:t xml:space="preserve">si </w:t>
      </w:r>
      <w:proofErr w:type="gramEnd"/>
      <w:r w:rsidRPr="0024629C">
        <w:rPr>
          <w:rFonts w:ascii="Times New Roman" w:hAnsi="Times New Roman"/>
          <w:szCs w:val="24"/>
        </w:rPr>
        <w:t>impadronisce della valigetta e scappa.</w:t>
      </w:r>
    </w:p>
    <w:p w:rsidR="0024629C" w:rsidRPr="0024629C" w:rsidRDefault="0024629C" w:rsidP="0024629C">
      <w:pPr>
        <w:pStyle w:val="BodyText"/>
        <w:numPr>
          <w:ilvl w:val="0"/>
          <w:numId w:val="1"/>
        </w:numPr>
        <w:rPr>
          <w:rFonts w:ascii="Times New Roman" w:hAnsi="Times New Roman"/>
          <w:szCs w:val="24"/>
        </w:rPr>
      </w:pPr>
      <w:proofErr w:type="gramStart"/>
      <w:r w:rsidRPr="0024629C">
        <w:rPr>
          <w:rFonts w:ascii="Times New Roman" w:hAnsi="Times New Roman"/>
          <w:szCs w:val="24"/>
        </w:rPr>
        <w:t>racconta</w:t>
      </w:r>
      <w:proofErr w:type="gramEnd"/>
      <w:r w:rsidRPr="0024629C">
        <w:rPr>
          <w:rFonts w:ascii="Times New Roman" w:hAnsi="Times New Roman"/>
          <w:szCs w:val="24"/>
        </w:rPr>
        <w:t xml:space="preserve"> a un agente di polizia, pochi minuti dopo i fatti, la dinamica del furto descrivendo con particolare attenzione l’ambiente nel quale si è svolto (spazio, oggetti, persone, colori, odori).</w:t>
      </w:r>
    </w:p>
    <w:p w:rsidR="0024629C" w:rsidRPr="0024629C" w:rsidRDefault="0024629C" w:rsidP="0024629C">
      <w:pPr>
        <w:pStyle w:val="BodyText"/>
        <w:numPr>
          <w:ilvl w:val="0"/>
          <w:numId w:val="1"/>
        </w:numPr>
        <w:rPr>
          <w:rFonts w:ascii="Times New Roman" w:hAnsi="Times New Roman"/>
          <w:szCs w:val="24"/>
        </w:rPr>
      </w:pPr>
      <w:proofErr w:type="gramStart"/>
      <w:r w:rsidRPr="0024629C">
        <w:rPr>
          <w:rFonts w:ascii="Times New Roman" w:hAnsi="Times New Roman"/>
          <w:szCs w:val="24"/>
        </w:rPr>
        <w:t>traccia</w:t>
      </w:r>
      <w:proofErr w:type="gramEnd"/>
      <w:r w:rsidRPr="0024629C">
        <w:rPr>
          <w:rFonts w:ascii="Times New Roman" w:hAnsi="Times New Roman"/>
          <w:szCs w:val="24"/>
        </w:rPr>
        <w:t xml:space="preserve"> un ritratto dei personaggi coinvolti in cui siano presenti in ordine sparso: dati essenziali relativi al volto, al vestiario, alla figura fisica, al modo di muoversi, alla voce.</w:t>
      </w:r>
    </w:p>
    <w:p w:rsidR="0024629C" w:rsidRDefault="0024629C" w:rsidP="0024629C">
      <w:pPr>
        <w:pStyle w:val="BodyText"/>
        <w:numPr>
          <w:ilvl w:val="0"/>
          <w:numId w:val="1"/>
        </w:numPr>
        <w:rPr>
          <w:rFonts w:ascii="Times New Roman" w:hAnsi="Times New Roman"/>
          <w:szCs w:val="24"/>
        </w:rPr>
      </w:pPr>
      <w:proofErr w:type="gramStart"/>
      <w:r w:rsidRPr="0024629C">
        <w:rPr>
          <w:rFonts w:ascii="Times New Roman" w:hAnsi="Times New Roman"/>
          <w:szCs w:val="24"/>
        </w:rPr>
        <w:t>esprimi</w:t>
      </w:r>
      <w:proofErr w:type="gramEnd"/>
      <w:r w:rsidRPr="0024629C">
        <w:rPr>
          <w:rFonts w:ascii="Times New Roman" w:hAnsi="Times New Roman"/>
          <w:szCs w:val="24"/>
        </w:rPr>
        <w:t xml:space="preserve"> un tuo giudizio sulla scena a cui hai assistito (comprese le eventuali sensazioni provate nel corso dell’azione)</w:t>
      </w:r>
    </w:p>
    <w:p w:rsidR="00647771" w:rsidRDefault="00A9486F" w:rsidP="00647771">
      <w:pPr>
        <w:pStyle w:val="BodyText"/>
        <w:ind w:left="360"/>
        <w:rPr>
          <w:rFonts w:ascii="Times New Roman" w:hAnsi="Times New Roman"/>
          <w:szCs w:val="24"/>
        </w:rPr>
      </w:pPr>
      <w:r>
        <w:rPr>
          <w:rFonts w:ascii="Times New Roman" w:hAnsi="Times New Roman"/>
          <w:szCs w:val="24"/>
        </w:rPr>
        <w:lastRenderedPageBreak/>
        <w:t xml:space="preserve">SVOLGI I SEGUENTI TEMI (SOLO </w:t>
      </w:r>
      <w:r w:rsidR="00731A21">
        <w:rPr>
          <w:rFonts w:ascii="Times New Roman" w:hAnsi="Times New Roman"/>
          <w:szCs w:val="24"/>
        </w:rPr>
        <w:t xml:space="preserve">2- a scelta- per </w:t>
      </w:r>
      <w:proofErr w:type="gramStart"/>
      <w:r w:rsidR="00731A21">
        <w:rPr>
          <w:rFonts w:ascii="Times New Roman" w:hAnsi="Times New Roman"/>
          <w:szCs w:val="24"/>
        </w:rPr>
        <w:t>coloro che non avranno</w:t>
      </w:r>
      <w:proofErr w:type="gramEnd"/>
      <w:r w:rsidR="00731A21">
        <w:rPr>
          <w:rFonts w:ascii="Times New Roman" w:hAnsi="Times New Roman"/>
          <w:szCs w:val="24"/>
        </w:rPr>
        <w:t xml:space="preserve"> il debito formativo, per gli altri compresi quelli con il consolidamento tutte le tracce proposte)</w:t>
      </w:r>
    </w:p>
    <w:p w:rsidR="00731A21" w:rsidRDefault="00731A21" w:rsidP="00647771">
      <w:pPr>
        <w:pStyle w:val="BodyText"/>
        <w:ind w:left="360"/>
        <w:rPr>
          <w:rFonts w:ascii="Times New Roman" w:hAnsi="Times New Roman"/>
          <w:szCs w:val="24"/>
        </w:rPr>
      </w:pPr>
    </w:p>
    <w:p w:rsidR="00A9486F" w:rsidRDefault="00731A21" w:rsidP="00B63736">
      <w:pPr>
        <w:pStyle w:val="BodyText"/>
        <w:rPr>
          <w:rFonts w:ascii="Times New Roman" w:hAnsi="Times New Roman"/>
        </w:rPr>
      </w:pPr>
      <w:r>
        <w:rPr>
          <w:rFonts w:ascii="Times New Roman" w:hAnsi="Times New Roman"/>
        </w:rPr>
        <w:t xml:space="preserve">1. </w:t>
      </w:r>
      <w:r w:rsidR="00A9486F" w:rsidRPr="00A9486F">
        <w:rPr>
          <w:rFonts w:ascii="Times New Roman" w:hAnsi="Times New Roman"/>
        </w:rPr>
        <w:t xml:space="preserve">Le fiabe non insegnano ai bambini che i draghi esistono, loro lo sanno già che </w:t>
      </w:r>
      <w:proofErr w:type="gramStart"/>
      <w:r w:rsidR="00A9486F" w:rsidRPr="00A9486F">
        <w:rPr>
          <w:rFonts w:ascii="Times New Roman" w:hAnsi="Times New Roman"/>
        </w:rPr>
        <w:t>esistono</w:t>
      </w:r>
      <w:proofErr w:type="gramEnd"/>
      <w:r w:rsidR="00A9486F" w:rsidRPr="00A9486F">
        <w:rPr>
          <w:rFonts w:ascii="Times New Roman" w:hAnsi="Times New Roman"/>
        </w:rPr>
        <w:t xml:space="preserve">. Le fiabe insegnano ai bambini che i draghi si possono sconfiggere. </w:t>
      </w:r>
      <w:proofErr w:type="gramStart"/>
      <w:r w:rsidR="00A9486F" w:rsidRPr="00A9486F">
        <w:rPr>
          <w:rFonts w:ascii="Times New Roman" w:hAnsi="Times New Roman"/>
        </w:rPr>
        <w:t>(G.</w:t>
      </w:r>
      <w:proofErr w:type="gramEnd"/>
      <w:r w:rsidR="00A9486F" w:rsidRPr="00A9486F">
        <w:rPr>
          <w:rFonts w:ascii="Times New Roman" w:hAnsi="Times New Roman"/>
        </w:rPr>
        <w:t xml:space="preserve"> K. Chesterton)</w:t>
      </w:r>
    </w:p>
    <w:p w:rsidR="00A9486F" w:rsidRDefault="00731A21" w:rsidP="00B63736">
      <w:pPr>
        <w:pStyle w:val="BodyText"/>
        <w:rPr>
          <w:rFonts w:ascii="Times New Roman" w:hAnsi="Times New Roman"/>
        </w:rPr>
      </w:pPr>
      <w:r>
        <w:rPr>
          <w:rFonts w:ascii="Times New Roman" w:hAnsi="Times New Roman"/>
        </w:rPr>
        <w:t xml:space="preserve">2. </w:t>
      </w:r>
      <w:r w:rsidR="00A9486F" w:rsidRPr="00A9486F">
        <w:rPr>
          <w:rFonts w:ascii="Times New Roman" w:hAnsi="Times New Roman"/>
        </w:rPr>
        <w:t xml:space="preserve">Due cose mi hanno sempre sorpreso: l'intelligenza degli animali e la bestialità degli uomini. </w:t>
      </w:r>
      <w:proofErr w:type="gramStart"/>
      <w:r w:rsidR="00A9486F" w:rsidRPr="00A9486F">
        <w:rPr>
          <w:rFonts w:ascii="Times New Roman" w:hAnsi="Times New Roman"/>
        </w:rPr>
        <w:t>(</w:t>
      </w:r>
      <w:proofErr w:type="spellStart"/>
      <w:r w:rsidR="00A9486F" w:rsidRPr="00A9486F">
        <w:rPr>
          <w:rFonts w:ascii="Times New Roman" w:hAnsi="Times New Roman"/>
        </w:rPr>
        <w:t>Tristan</w:t>
      </w:r>
      <w:proofErr w:type="spellEnd"/>
      <w:proofErr w:type="gramEnd"/>
      <w:r w:rsidR="00A9486F" w:rsidRPr="00A9486F">
        <w:rPr>
          <w:rFonts w:ascii="Times New Roman" w:hAnsi="Times New Roman"/>
        </w:rPr>
        <w:t xml:space="preserve"> Bernard)</w:t>
      </w:r>
    </w:p>
    <w:p w:rsidR="00A9486F" w:rsidRDefault="00731A21" w:rsidP="00B63736">
      <w:pPr>
        <w:pStyle w:val="BodyText"/>
        <w:rPr>
          <w:rFonts w:ascii="Times New Roman" w:hAnsi="Times New Roman"/>
        </w:rPr>
      </w:pPr>
      <w:r>
        <w:rPr>
          <w:rFonts w:ascii="Times New Roman" w:hAnsi="Times New Roman"/>
        </w:rPr>
        <w:t>3.</w:t>
      </w:r>
      <w:r w:rsidR="00A9486F" w:rsidRPr="00A9486F">
        <w:rPr>
          <w:rFonts w:ascii="Times New Roman" w:hAnsi="Times New Roman"/>
        </w:rPr>
        <w:t xml:space="preserve"> Lo </w:t>
      </w:r>
      <w:proofErr w:type="spellStart"/>
      <w:r w:rsidR="00A9486F" w:rsidRPr="00A9486F">
        <w:rPr>
          <w:rFonts w:ascii="Times New Roman" w:hAnsi="Times New Roman"/>
        </w:rPr>
        <w:t>smartphone</w:t>
      </w:r>
      <w:proofErr w:type="spellEnd"/>
      <w:r w:rsidR="00A9486F" w:rsidRPr="00A9486F">
        <w:rPr>
          <w:rFonts w:ascii="Times New Roman" w:hAnsi="Times New Roman"/>
        </w:rPr>
        <w:t xml:space="preserve"> ci ha semplificato la vita? </w:t>
      </w:r>
      <w:r w:rsidR="00A9486F">
        <w:rPr>
          <w:rFonts w:ascii="Times New Roman" w:hAnsi="Times New Roman"/>
        </w:rPr>
        <w:t xml:space="preserve">Internet ci rende stupidi? </w:t>
      </w:r>
    </w:p>
    <w:p w:rsidR="009739CA" w:rsidRPr="00A9486F" w:rsidRDefault="00731A21" w:rsidP="00B63736">
      <w:pPr>
        <w:pStyle w:val="BodyText"/>
        <w:rPr>
          <w:rFonts w:ascii="Times New Roman" w:hAnsi="Times New Roman"/>
        </w:rPr>
      </w:pPr>
      <w:r>
        <w:rPr>
          <w:rFonts w:ascii="Times New Roman" w:hAnsi="Times New Roman"/>
        </w:rPr>
        <w:t xml:space="preserve">4. </w:t>
      </w:r>
      <w:r w:rsidR="00A9486F" w:rsidRPr="00A9486F">
        <w:rPr>
          <w:rFonts w:ascii="Times New Roman" w:hAnsi="Times New Roman"/>
        </w:rPr>
        <w:t xml:space="preserve">In una società che spinge sempre di più verso la </w:t>
      </w:r>
      <w:proofErr w:type="gramStart"/>
      <w:r w:rsidR="00A9486F" w:rsidRPr="00A9486F">
        <w:rPr>
          <w:rFonts w:ascii="Times New Roman" w:hAnsi="Times New Roman"/>
        </w:rPr>
        <w:t>velocità</w:t>
      </w:r>
      <w:proofErr w:type="gramEnd"/>
      <w:r w:rsidR="00A9486F" w:rsidRPr="00A9486F">
        <w:rPr>
          <w:rFonts w:ascii="Times New Roman" w:hAnsi="Times New Roman"/>
        </w:rPr>
        <w:t xml:space="preserve"> ha ancora senso fermarsi a riflette</w:t>
      </w:r>
      <w:r w:rsidR="00E96968">
        <w:rPr>
          <w:rFonts w:ascii="Times New Roman" w:hAnsi="Times New Roman"/>
        </w:rPr>
        <w:t>re</w:t>
      </w:r>
    </w:p>
    <w:p w:rsidR="009739CA" w:rsidRPr="007A1C04" w:rsidRDefault="009739CA" w:rsidP="00647771">
      <w:pPr>
        <w:pStyle w:val="BodyText"/>
        <w:ind w:left="360"/>
        <w:rPr>
          <w:rFonts w:ascii="Times New Roman" w:hAnsi="Times New Roman"/>
          <w:color w:val="000000" w:themeColor="text1"/>
          <w:szCs w:val="24"/>
        </w:rPr>
      </w:pPr>
    </w:p>
    <w:p w:rsidR="00DC2AD5" w:rsidRPr="007A1C04" w:rsidRDefault="00DC2AD5" w:rsidP="009739CA">
      <w:pPr>
        <w:pStyle w:val="BodyText"/>
        <w:rPr>
          <w:rFonts w:ascii="Times New Roman" w:hAnsi="Times New Roman"/>
          <w:color w:val="000000" w:themeColor="text1"/>
          <w:szCs w:val="24"/>
        </w:rPr>
      </w:pPr>
    </w:p>
    <w:p w:rsidR="006315D8" w:rsidRPr="007A1C04" w:rsidRDefault="00A9486F" w:rsidP="009739CA">
      <w:pPr>
        <w:pStyle w:val="BodyText"/>
        <w:rPr>
          <w:rFonts w:ascii="Times New Roman" w:hAnsi="Times New Roman"/>
          <w:color w:val="000000" w:themeColor="text1"/>
          <w:szCs w:val="24"/>
        </w:rPr>
      </w:pPr>
      <w:r>
        <w:rPr>
          <w:rFonts w:ascii="Times New Roman" w:hAnsi="Times New Roman"/>
          <w:color w:val="000000" w:themeColor="text1"/>
          <w:szCs w:val="24"/>
        </w:rPr>
        <w:t>Grammatica</w:t>
      </w:r>
    </w:p>
    <w:p w:rsidR="00550366" w:rsidRDefault="00550366" w:rsidP="006315D8">
      <w:pPr>
        <w:rPr>
          <w:color w:val="000000" w:themeColor="text1"/>
        </w:rPr>
      </w:pPr>
    </w:p>
    <w:p w:rsidR="00D279F0" w:rsidRPr="00A9486F" w:rsidRDefault="009370B6" w:rsidP="006315D8">
      <w:pPr>
        <w:rPr>
          <w:rFonts w:ascii="Times New Roman" w:hAnsi="Times New Roman" w:cs="Times New Roman"/>
          <w:color w:val="000000" w:themeColor="text1"/>
        </w:rPr>
      </w:pPr>
      <w:r w:rsidRPr="00A9486F">
        <w:rPr>
          <w:rFonts w:ascii="Times New Roman" w:hAnsi="Times New Roman" w:cs="Times New Roman"/>
          <w:color w:val="000000" w:themeColor="text1"/>
        </w:rPr>
        <w:t>Esercizi di grammatica online</w:t>
      </w:r>
      <w:r w:rsidR="00A9486F" w:rsidRPr="00A9486F">
        <w:rPr>
          <w:rFonts w:ascii="Times New Roman" w:hAnsi="Times New Roman" w:cs="Times New Roman"/>
          <w:color w:val="000000" w:themeColor="text1"/>
        </w:rPr>
        <w:t xml:space="preserve"> </w:t>
      </w:r>
      <w:r w:rsidRPr="00A9486F">
        <w:rPr>
          <w:rFonts w:ascii="Times New Roman" w:hAnsi="Times New Roman" w:cs="Times New Roman"/>
          <w:color w:val="000000" w:themeColor="text1"/>
        </w:rPr>
        <w:t xml:space="preserve">su </w:t>
      </w:r>
      <w:r w:rsidR="00A9486F" w:rsidRPr="00A9486F">
        <w:rPr>
          <w:rFonts w:ascii="Times New Roman" w:hAnsi="Times New Roman" w:cs="Times New Roman"/>
          <w:color w:val="000000" w:themeColor="text1"/>
        </w:rPr>
        <w:t>“</w:t>
      </w:r>
      <w:r w:rsidRPr="00A9486F">
        <w:rPr>
          <w:rFonts w:ascii="Times New Roman" w:hAnsi="Times New Roman" w:cs="Times New Roman"/>
          <w:color w:val="000000" w:themeColor="text1"/>
        </w:rPr>
        <w:t>Scuola e dintorni</w:t>
      </w:r>
      <w:r w:rsidR="00A9486F" w:rsidRPr="00A9486F">
        <w:rPr>
          <w:rFonts w:ascii="Times New Roman" w:hAnsi="Times New Roman" w:cs="Times New Roman"/>
          <w:color w:val="000000" w:themeColor="text1"/>
        </w:rPr>
        <w:t>”</w:t>
      </w:r>
      <w:proofErr w:type="gramStart"/>
      <w:r w:rsidR="00731A21">
        <w:rPr>
          <w:rFonts w:ascii="Times New Roman" w:hAnsi="Times New Roman" w:cs="Times New Roman"/>
          <w:color w:val="000000" w:themeColor="text1"/>
        </w:rPr>
        <w:t>(</w:t>
      </w:r>
      <w:proofErr w:type="gramEnd"/>
      <w:r w:rsidR="00731A21">
        <w:rPr>
          <w:rFonts w:ascii="Times New Roman" w:hAnsi="Times New Roman" w:cs="Times New Roman"/>
          <w:color w:val="000000" w:themeColor="text1"/>
        </w:rPr>
        <w:t>Verbo e complementi)</w:t>
      </w:r>
    </w:p>
    <w:p w:rsidR="00D279F0" w:rsidRPr="00A9486F" w:rsidRDefault="00D279F0" w:rsidP="006315D8">
      <w:pPr>
        <w:rPr>
          <w:rFonts w:ascii="Times New Roman" w:hAnsi="Times New Roman" w:cs="Times New Roman"/>
          <w:color w:val="000000" w:themeColor="text1"/>
        </w:rPr>
      </w:pPr>
    </w:p>
    <w:p w:rsidR="009370B6" w:rsidRPr="00A9486F" w:rsidRDefault="009370B6" w:rsidP="006315D8">
      <w:pPr>
        <w:rPr>
          <w:rFonts w:ascii="Times New Roman" w:hAnsi="Times New Roman" w:cs="Times New Roman"/>
          <w:color w:val="000000" w:themeColor="text1"/>
        </w:rPr>
      </w:pPr>
    </w:p>
    <w:p w:rsidR="009370B6" w:rsidRPr="00A9486F" w:rsidRDefault="009370B6" w:rsidP="006315D8">
      <w:pPr>
        <w:rPr>
          <w:rFonts w:ascii="Times New Roman" w:hAnsi="Times New Roman" w:cs="Times New Roman"/>
          <w:color w:val="000000" w:themeColor="text1"/>
        </w:rPr>
      </w:pPr>
    </w:p>
    <w:p w:rsidR="00D279F0" w:rsidRPr="00A9486F" w:rsidRDefault="00D279F0" w:rsidP="006315D8">
      <w:pPr>
        <w:rPr>
          <w:rFonts w:ascii="Times New Roman" w:hAnsi="Times New Roman" w:cs="Times New Roman"/>
          <w:color w:val="000000" w:themeColor="text1"/>
        </w:rPr>
      </w:pPr>
      <w:r w:rsidRPr="00A9486F">
        <w:rPr>
          <w:rFonts w:ascii="Times New Roman" w:hAnsi="Times New Roman" w:cs="Times New Roman"/>
          <w:color w:val="000000" w:themeColor="text1"/>
        </w:rPr>
        <w:t>Leggi i seguenti libri e fai una scheda e uncommento personale a ciò che hai letto:</w:t>
      </w:r>
    </w:p>
    <w:p w:rsidR="00D279F0" w:rsidRPr="00A9486F" w:rsidRDefault="00D279F0" w:rsidP="00A9486F">
      <w:pPr>
        <w:rPr>
          <w:rFonts w:ascii="Times New Roman" w:hAnsi="Times New Roman" w:cs="Times New Roman"/>
          <w:color w:val="000000" w:themeColor="text1"/>
        </w:rPr>
      </w:pPr>
    </w:p>
    <w:p w:rsidR="00D279F0" w:rsidRPr="00A9486F" w:rsidRDefault="00D279F0" w:rsidP="006315D8">
      <w:pPr>
        <w:rPr>
          <w:rFonts w:ascii="Times New Roman" w:hAnsi="Times New Roman" w:cs="Times New Roman"/>
          <w:color w:val="000000" w:themeColor="text1"/>
        </w:rPr>
      </w:pPr>
      <w:r w:rsidRPr="00A9486F">
        <w:rPr>
          <w:rFonts w:ascii="Times New Roman" w:hAnsi="Times New Roman" w:cs="Times New Roman"/>
          <w:color w:val="000000" w:themeColor="text1"/>
        </w:rPr>
        <w:t xml:space="preserve">-Buzzati D., Il segreto </w:t>
      </w:r>
      <w:proofErr w:type="gramStart"/>
      <w:r w:rsidRPr="00A9486F">
        <w:rPr>
          <w:rFonts w:ascii="Times New Roman" w:hAnsi="Times New Roman" w:cs="Times New Roman"/>
          <w:color w:val="000000" w:themeColor="text1"/>
        </w:rPr>
        <w:t>del</w:t>
      </w:r>
      <w:proofErr w:type="gramEnd"/>
      <w:r w:rsidRPr="00A9486F">
        <w:rPr>
          <w:rFonts w:ascii="Times New Roman" w:hAnsi="Times New Roman" w:cs="Times New Roman"/>
          <w:color w:val="000000" w:themeColor="text1"/>
        </w:rPr>
        <w:t xml:space="preserve"> Bosco Vecchio, ed.</w:t>
      </w:r>
      <w:r w:rsidR="007A1C04" w:rsidRPr="00A9486F">
        <w:rPr>
          <w:rFonts w:ascii="Times New Roman" w:hAnsi="Times New Roman" w:cs="Times New Roman"/>
          <w:color w:val="000000" w:themeColor="text1"/>
        </w:rPr>
        <w:t xml:space="preserve"> </w:t>
      </w:r>
      <w:r w:rsidRPr="00A9486F">
        <w:rPr>
          <w:rFonts w:ascii="Times New Roman" w:hAnsi="Times New Roman" w:cs="Times New Roman"/>
          <w:color w:val="000000" w:themeColor="text1"/>
        </w:rPr>
        <w:t>Mondadori</w:t>
      </w:r>
    </w:p>
    <w:p w:rsidR="00D279F0" w:rsidRPr="00A9486F" w:rsidRDefault="00114730" w:rsidP="006315D8">
      <w:pPr>
        <w:rPr>
          <w:rFonts w:ascii="Times New Roman" w:hAnsi="Times New Roman" w:cs="Times New Roman"/>
          <w:color w:val="000000" w:themeColor="text1"/>
        </w:rPr>
      </w:pPr>
      <w:r w:rsidRPr="00A9486F">
        <w:rPr>
          <w:rFonts w:ascii="Times New Roman" w:hAnsi="Times New Roman" w:cs="Times New Roman"/>
          <w:color w:val="000000" w:themeColor="text1"/>
        </w:rPr>
        <w:t xml:space="preserve">-Stevenson </w:t>
      </w:r>
      <w:r w:rsidR="00DC6CD6">
        <w:rPr>
          <w:rFonts w:ascii="Times New Roman" w:hAnsi="Times New Roman" w:cs="Times New Roman"/>
          <w:color w:val="000000" w:themeColor="text1"/>
        </w:rPr>
        <w:t xml:space="preserve"> </w:t>
      </w:r>
      <w:proofErr w:type="gramStart"/>
      <w:r w:rsidRPr="00A9486F">
        <w:rPr>
          <w:rFonts w:ascii="Times New Roman" w:hAnsi="Times New Roman" w:cs="Times New Roman"/>
          <w:color w:val="000000" w:themeColor="text1"/>
        </w:rPr>
        <w:t>R.L</w:t>
      </w:r>
      <w:proofErr w:type="gramEnd"/>
      <w:r w:rsidRPr="00A9486F">
        <w:rPr>
          <w:rFonts w:ascii="Times New Roman" w:hAnsi="Times New Roman" w:cs="Times New Roman"/>
          <w:color w:val="000000" w:themeColor="text1"/>
        </w:rPr>
        <w:t xml:space="preserve"> ,Dottor Jekyll e Mister </w:t>
      </w:r>
      <w:proofErr w:type="spellStart"/>
      <w:r w:rsidRPr="00A9486F">
        <w:rPr>
          <w:rFonts w:ascii="Times New Roman" w:hAnsi="Times New Roman" w:cs="Times New Roman"/>
          <w:color w:val="000000" w:themeColor="text1"/>
        </w:rPr>
        <w:t>Hyde</w:t>
      </w:r>
      <w:proofErr w:type="spellEnd"/>
      <w:r w:rsidRPr="00A9486F">
        <w:rPr>
          <w:rFonts w:ascii="Times New Roman" w:hAnsi="Times New Roman" w:cs="Times New Roman"/>
          <w:color w:val="000000" w:themeColor="text1"/>
        </w:rPr>
        <w:t>, ed. scelta</w:t>
      </w:r>
    </w:p>
    <w:p w:rsidR="00732E0F" w:rsidRPr="00A9486F" w:rsidRDefault="00A9486F" w:rsidP="006315D8">
      <w:pPr>
        <w:rPr>
          <w:rFonts w:ascii="Times New Roman" w:hAnsi="Times New Roman" w:cs="Times New Roman"/>
          <w:color w:val="000000" w:themeColor="text1"/>
        </w:rPr>
      </w:pPr>
      <w:proofErr w:type="gramStart"/>
      <w:r w:rsidRPr="00A9486F">
        <w:rPr>
          <w:rFonts w:ascii="Times New Roman" w:hAnsi="Times New Roman" w:cs="Times New Roman"/>
          <w:color w:val="000000" w:themeColor="text1"/>
        </w:rPr>
        <w:t>-A.</w:t>
      </w:r>
      <w:proofErr w:type="gramEnd"/>
      <w:r w:rsidRPr="00A9486F">
        <w:rPr>
          <w:rFonts w:ascii="Times New Roman" w:hAnsi="Times New Roman" w:cs="Times New Roman"/>
          <w:color w:val="000000" w:themeColor="text1"/>
        </w:rPr>
        <w:t xml:space="preserve"> Baricco, Smith and </w:t>
      </w:r>
      <w:proofErr w:type="spellStart"/>
      <w:r w:rsidRPr="00A9486F">
        <w:rPr>
          <w:rFonts w:ascii="Times New Roman" w:hAnsi="Times New Roman" w:cs="Times New Roman"/>
          <w:color w:val="000000" w:themeColor="text1"/>
        </w:rPr>
        <w:t>Wesson</w:t>
      </w:r>
      <w:proofErr w:type="spellEnd"/>
      <w:r w:rsidRPr="00A9486F">
        <w:rPr>
          <w:rFonts w:ascii="Times New Roman" w:hAnsi="Times New Roman" w:cs="Times New Roman"/>
          <w:color w:val="000000" w:themeColor="text1"/>
        </w:rPr>
        <w:t>, Feltrinelli 2014</w:t>
      </w:r>
    </w:p>
    <w:p w:rsidR="00A9486F" w:rsidRPr="00A9486F" w:rsidRDefault="00A9486F" w:rsidP="006315D8">
      <w:pPr>
        <w:rPr>
          <w:rFonts w:ascii="Times New Roman" w:hAnsi="Times New Roman" w:cs="Times New Roman"/>
          <w:color w:val="000000" w:themeColor="text1"/>
        </w:rPr>
      </w:pPr>
    </w:p>
    <w:p w:rsidR="00A9486F" w:rsidRPr="00A9486F" w:rsidRDefault="00A9486F" w:rsidP="006315D8">
      <w:pPr>
        <w:rPr>
          <w:rFonts w:ascii="Times New Roman" w:hAnsi="Times New Roman" w:cs="Times New Roman"/>
          <w:color w:val="000000" w:themeColor="text1"/>
        </w:rPr>
      </w:pPr>
      <w:r w:rsidRPr="00A9486F">
        <w:rPr>
          <w:rFonts w:ascii="Times New Roman" w:hAnsi="Times New Roman" w:cs="Times New Roman"/>
          <w:color w:val="000000" w:themeColor="text1"/>
        </w:rPr>
        <w:t>NON OBBLIGATORIO, MA CONSIGLIATO:</w:t>
      </w:r>
      <w:r w:rsidR="00DC6CD6">
        <w:rPr>
          <w:rFonts w:ascii="Times New Roman" w:hAnsi="Times New Roman" w:cs="Times New Roman"/>
          <w:color w:val="000000" w:themeColor="text1"/>
        </w:rPr>
        <w:t xml:space="preserve"> </w:t>
      </w:r>
      <w:proofErr w:type="gramStart"/>
      <w:r w:rsidR="00DC6CD6">
        <w:rPr>
          <w:rFonts w:ascii="Times New Roman" w:hAnsi="Times New Roman" w:cs="Times New Roman"/>
          <w:color w:val="000000" w:themeColor="text1"/>
        </w:rPr>
        <w:t>J.</w:t>
      </w:r>
      <w:proofErr w:type="gramEnd"/>
      <w:r w:rsidR="00DC6CD6">
        <w:rPr>
          <w:rFonts w:ascii="Times New Roman" w:hAnsi="Times New Roman" w:cs="Times New Roman"/>
          <w:color w:val="000000" w:themeColor="text1"/>
        </w:rPr>
        <w:t xml:space="preserve"> Conra</w:t>
      </w:r>
      <w:r w:rsidRPr="00A9486F">
        <w:rPr>
          <w:rFonts w:ascii="Times New Roman" w:hAnsi="Times New Roman" w:cs="Times New Roman"/>
          <w:color w:val="000000" w:themeColor="text1"/>
        </w:rPr>
        <w:t>d , Cuore di tenebra,</w:t>
      </w:r>
      <w:r>
        <w:rPr>
          <w:rFonts w:ascii="Times New Roman" w:hAnsi="Times New Roman" w:cs="Times New Roman"/>
          <w:color w:val="000000" w:themeColor="text1"/>
        </w:rPr>
        <w:t xml:space="preserve"> </w:t>
      </w:r>
      <w:r w:rsidRPr="00A9486F">
        <w:rPr>
          <w:rFonts w:ascii="Times New Roman" w:hAnsi="Times New Roman" w:cs="Times New Roman"/>
          <w:color w:val="000000" w:themeColor="text1"/>
        </w:rPr>
        <w:t>Feltrinelli</w:t>
      </w:r>
      <w:r w:rsidR="00DC6CD6">
        <w:rPr>
          <w:rFonts w:ascii="Times New Roman" w:hAnsi="Times New Roman" w:cs="Times New Roman"/>
          <w:color w:val="000000" w:themeColor="text1"/>
        </w:rPr>
        <w:t>.</w:t>
      </w:r>
    </w:p>
    <w:p w:rsidR="00A9486F" w:rsidRPr="00A9486F" w:rsidRDefault="00A9486F" w:rsidP="006315D8">
      <w:pPr>
        <w:rPr>
          <w:rFonts w:ascii="Times New Roman" w:hAnsi="Times New Roman" w:cs="Times New Roman"/>
          <w:color w:val="000000" w:themeColor="text1"/>
        </w:rPr>
      </w:pPr>
    </w:p>
    <w:p w:rsidR="00DC6CD6" w:rsidRDefault="00DC6CD6" w:rsidP="006315D8">
      <w:pPr>
        <w:rPr>
          <w:rFonts w:ascii="Times New Roman" w:hAnsi="Times New Roman" w:cs="Times New Roman"/>
          <w:color w:val="000000" w:themeColor="text1"/>
        </w:rPr>
      </w:pPr>
    </w:p>
    <w:p w:rsidR="00DC6CD6" w:rsidRDefault="00DC6CD6" w:rsidP="006315D8">
      <w:pPr>
        <w:rPr>
          <w:rFonts w:ascii="Times New Roman" w:hAnsi="Times New Roman" w:cs="Times New Roman"/>
          <w:color w:val="000000" w:themeColor="text1"/>
        </w:rPr>
      </w:pPr>
    </w:p>
    <w:p w:rsidR="00DC6CD6" w:rsidRDefault="00DC6CD6" w:rsidP="006315D8">
      <w:pPr>
        <w:rPr>
          <w:rFonts w:ascii="Times New Roman" w:hAnsi="Times New Roman" w:cs="Times New Roman"/>
          <w:color w:val="000000" w:themeColor="text1"/>
        </w:rPr>
      </w:pPr>
    </w:p>
    <w:p w:rsidR="00DC6CD6" w:rsidRPr="00DC6CD6" w:rsidRDefault="0016312E" w:rsidP="006315D8">
      <w:pPr>
        <w:rPr>
          <w:rFonts w:ascii="Times New Roman" w:hAnsi="Times New Roman" w:cs="Times New Roman"/>
          <w:color w:val="000000" w:themeColor="text1"/>
          <w:u w:val="single"/>
        </w:rPr>
      </w:pPr>
      <w:r w:rsidRPr="00A9486F">
        <w:rPr>
          <w:rFonts w:ascii="Times New Roman" w:hAnsi="Times New Roman" w:cs="Times New Roman"/>
          <w:color w:val="000000" w:themeColor="text1"/>
        </w:rPr>
        <w:t>NOTE</w:t>
      </w:r>
      <w:proofErr w:type="gramStart"/>
      <w:r w:rsidRPr="00A9486F">
        <w:rPr>
          <w:rFonts w:ascii="Times New Roman" w:hAnsi="Times New Roman" w:cs="Times New Roman"/>
          <w:color w:val="000000" w:themeColor="text1"/>
        </w:rPr>
        <w:t xml:space="preserve"> :</w:t>
      </w:r>
      <w:proofErr w:type="gramEnd"/>
      <w:r w:rsidRPr="00A9486F">
        <w:rPr>
          <w:rFonts w:ascii="Times New Roman" w:hAnsi="Times New Roman" w:cs="Times New Roman"/>
          <w:color w:val="000000" w:themeColor="text1"/>
        </w:rPr>
        <w:t xml:space="preserve"> </w:t>
      </w:r>
      <w:r w:rsidRPr="00DC6CD6">
        <w:rPr>
          <w:rFonts w:ascii="Times New Roman" w:hAnsi="Times New Roman" w:cs="Times New Roman"/>
          <w:color w:val="000000" w:themeColor="text1"/>
          <w:u w:val="single"/>
        </w:rPr>
        <w:t>I li</w:t>
      </w:r>
      <w:r w:rsidR="00163B25" w:rsidRPr="00DC6CD6">
        <w:rPr>
          <w:rFonts w:ascii="Times New Roman" w:hAnsi="Times New Roman" w:cs="Times New Roman"/>
          <w:color w:val="000000" w:themeColor="text1"/>
          <w:u w:val="single"/>
        </w:rPr>
        <w:t>bri di let</w:t>
      </w:r>
      <w:r w:rsidR="005638D3" w:rsidRPr="00DC6CD6">
        <w:rPr>
          <w:rFonts w:ascii="Times New Roman" w:hAnsi="Times New Roman" w:cs="Times New Roman"/>
          <w:color w:val="000000" w:themeColor="text1"/>
          <w:u w:val="single"/>
        </w:rPr>
        <w:t>tura sono obbligatori per tutti</w:t>
      </w:r>
      <w:r w:rsidR="00163B25" w:rsidRPr="00DC6CD6">
        <w:rPr>
          <w:rFonts w:ascii="Times New Roman" w:hAnsi="Times New Roman" w:cs="Times New Roman"/>
          <w:color w:val="000000" w:themeColor="text1"/>
          <w:u w:val="single"/>
        </w:rPr>
        <w:t>.</w:t>
      </w:r>
      <w:r w:rsidR="007A1C04" w:rsidRPr="00DC6CD6">
        <w:rPr>
          <w:rFonts w:ascii="Times New Roman" w:hAnsi="Times New Roman" w:cs="Times New Roman"/>
          <w:color w:val="000000" w:themeColor="text1"/>
          <w:u w:val="single"/>
        </w:rPr>
        <w:t xml:space="preserve"> </w:t>
      </w:r>
    </w:p>
    <w:p w:rsidR="00DC6CD6" w:rsidRDefault="00DC6CD6" w:rsidP="006315D8">
      <w:pPr>
        <w:rPr>
          <w:rFonts w:ascii="Times New Roman" w:hAnsi="Times New Roman" w:cs="Times New Roman"/>
          <w:color w:val="000000" w:themeColor="text1"/>
        </w:rPr>
      </w:pPr>
    </w:p>
    <w:p w:rsidR="00DC6CD6" w:rsidRDefault="00DC6CD6" w:rsidP="006315D8">
      <w:pPr>
        <w:rPr>
          <w:rFonts w:ascii="Times New Roman" w:hAnsi="Times New Roman" w:cs="Times New Roman"/>
          <w:color w:val="000000" w:themeColor="text1"/>
        </w:rPr>
      </w:pPr>
    </w:p>
    <w:p w:rsidR="00DC6CD6" w:rsidRDefault="00DC6CD6" w:rsidP="006315D8">
      <w:pPr>
        <w:rPr>
          <w:rFonts w:ascii="Times New Roman" w:hAnsi="Times New Roman" w:cs="Times New Roman"/>
          <w:color w:val="000000" w:themeColor="text1"/>
        </w:rPr>
      </w:pPr>
    </w:p>
    <w:p w:rsidR="00DC6CD6" w:rsidRDefault="00DC6CD6" w:rsidP="006315D8">
      <w:pPr>
        <w:rPr>
          <w:rFonts w:ascii="Times New Roman" w:hAnsi="Times New Roman" w:cs="Times New Roman"/>
          <w:color w:val="000000" w:themeColor="text1"/>
        </w:rPr>
      </w:pPr>
    </w:p>
    <w:p w:rsidR="00DC6CD6" w:rsidRDefault="00DC6CD6" w:rsidP="006315D8">
      <w:pPr>
        <w:rPr>
          <w:rFonts w:ascii="Times New Roman" w:hAnsi="Times New Roman" w:cs="Times New Roman"/>
          <w:color w:val="000000" w:themeColor="text1"/>
        </w:rPr>
      </w:pPr>
    </w:p>
    <w:p w:rsidR="00DC6CD6" w:rsidRDefault="00DC6CD6" w:rsidP="006315D8">
      <w:pPr>
        <w:rPr>
          <w:rFonts w:ascii="Times New Roman" w:hAnsi="Times New Roman" w:cs="Times New Roman"/>
          <w:color w:val="000000" w:themeColor="text1"/>
        </w:rPr>
      </w:pPr>
    </w:p>
    <w:p w:rsidR="00732E0F" w:rsidRPr="00A9486F" w:rsidRDefault="00A9486F" w:rsidP="006315D8">
      <w:pPr>
        <w:rPr>
          <w:rFonts w:ascii="Times New Roman" w:hAnsi="Times New Roman" w:cs="Times New Roman"/>
          <w:color w:val="000000" w:themeColor="text1"/>
        </w:rPr>
      </w:pPr>
      <w:r w:rsidRPr="00A9486F">
        <w:rPr>
          <w:rFonts w:ascii="Times New Roman" w:hAnsi="Times New Roman" w:cs="Times New Roman"/>
          <w:color w:val="000000" w:themeColor="text1"/>
        </w:rPr>
        <w:t>Busto Arsizio, 04/06/2018</w:t>
      </w:r>
    </w:p>
    <w:p w:rsidR="00732E0F" w:rsidRPr="00A9486F" w:rsidRDefault="00732E0F" w:rsidP="006315D8">
      <w:pPr>
        <w:rPr>
          <w:rFonts w:ascii="Times New Roman" w:hAnsi="Times New Roman" w:cs="Times New Roman"/>
          <w:color w:val="000000" w:themeColor="text1"/>
        </w:rPr>
      </w:pPr>
    </w:p>
    <w:p w:rsidR="00732E0F" w:rsidRPr="00A9486F" w:rsidRDefault="00732E0F" w:rsidP="006315D8">
      <w:pPr>
        <w:rPr>
          <w:rFonts w:ascii="Times New Roman" w:hAnsi="Times New Roman" w:cs="Times New Roman"/>
          <w:color w:val="000000" w:themeColor="text1"/>
        </w:rPr>
      </w:pPr>
    </w:p>
    <w:p w:rsidR="00732E0F" w:rsidRPr="00A9486F" w:rsidRDefault="00732E0F" w:rsidP="006315D8">
      <w:pPr>
        <w:rPr>
          <w:rFonts w:ascii="Times New Roman" w:hAnsi="Times New Roman" w:cs="Times New Roman"/>
          <w:color w:val="000000" w:themeColor="text1"/>
        </w:rPr>
      </w:pPr>
      <w:r w:rsidRPr="00A9486F">
        <w:rPr>
          <w:rFonts w:ascii="Times New Roman" w:hAnsi="Times New Roman" w:cs="Times New Roman"/>
          <w:color w:val="000000" w:themeColor="text1"/>
        </w:rPr>
        <w:t xml:space="preserve">Prof.ssa </w:t>
      </w:r>
      <w:proofErr w:type="gramStart"/>
      <w:r w:rsidRPr="00A9486F">
        <w:rPr>
          <w:rFonts w:ascii="Times New Roman" w:hAnsi="Times New Roman" w:cs="Times New Roman"/>
          <w:color w:val="000000" w:themeColor="text1"/>
        </w:rPr>
        <w:t>Celano</w:t>
      </w:r>
      <w:proofErr w:type="gramEnd"/>
      <w:r w:rsidRPr="00A9486F">
        <w:rPr>
          <w:rFonts w:ascii="Times New Roman" w:hAnsi="Times New Roman" w:cs="Times New Roman"/>
          <w:color w:val="000000" w:themeColor="text1"/>
        </w:rPr>
        <w:t xml:space="preserve"> Elsa                                                   Alunni rappresentanti</w:t>
      </w:r>
    </w:p>
    <w:sectPr w:rsidR="00732E0F" w:rsidRPr="00A9486F" w:rsidSect="003268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nsid w:val="1F261D3A"/>
    <w:multiLevelType w:val="hybridMultilevel"/>
    <w:tmpl w:val="743A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9C"/>
    <w:rsid w:val="000E4436"/>
    <w:rsid w:val="00114730"/>
    <w:rsid w:val="0016312E"/>
    <w:rsid w:val="00163B25"/>
    <w:rsid w:val="0024629C"/>
    <w:rsid w:val="00285516"/>
    <w:rsid w:val="003268E6"/>
    <w:rsid w:val="003A2C43"/>
    <w:rsid w:val="003C117C"/>
    <w:rsid w:val="00444327"/>
    <w:rsid w:val="00550366"/>
    <w:rsid w:val="005638D3"/>
    <w:rsid w:val="005B5E3D"/>
    <w:rsid w:val="006315D8"/>
    <w:rsid w:val="00636E24"/>
    <w:rsid w:val="00647771"/>
    <w:rsid w:val="006D6E52"/>
    <w:rsid w:val="00731A21"/>
    <w:rsid w:val="00732E0F"/>
    <w:rsid w:val="007A1C04"/>
    <w:rsid w:val="009370B6"/>
    <w:rsid w:val="009739CA"/>
    <w:rsid w:val="009D1FCF"/>
    <w:rsid w:val="00A80324"/>
    <w:rsid w:val="00A80578"/>
    <w:rsid w:val="00A9486F"/>
    <w:rsid w:val="00B229C5"/>
    <w:rsid w:val="00B63736"/>
    <w:rsid w:val="00CE10BB"/>
    <w:rsid w:val="00D279F0"/>
    <w:rsid w:val="00DC2AD5"/>
    <w:rsid w:val="00DC6CD6"/>
    <w:rsid w:val="00E96968"/>
    <w:rsid w:val="00ED7AF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4629C"/>
    <w:pPr>
      <w:jc w:val="both"/>
    </w:pPr>
    <w:rPr>
      <w:rFonts w:ascii="Arial" w:eastAsia="Times" w:hAnsi="Arial" w:cs="Times New Roman"/>
      <w:szCs w:val="20"/>
    </w:rPr>
  </w:style>
  <w:style w:type="character" w:customStyle="1" w:styleId="BodyTextChar">
    <w:name w:val="Body Text Char"/>
    <w:basedOn w:val="DefaultParagraphFont"/>
    <w:link w:val="BodyText"/>
    <w:semiHidden/>
    <w:rsid w:val="0024629C"/>
    <w:rPr>
      <w:rFonts w:ascii="Arial" w:eastAsia="Times" w:hAnsi="Arial" w:cs="Times New Roman"/>
      <w:szCs w:val="20"/>
    </w:rPr>
  </w:style>
  <w:style w:type="paragraph" w:styleId="NormalWeb">
    <w:name w:val="Normal (Web)"/>
    <w:basedOn w:val="Normal"/>
    <w:uiPriority w:val="99"/>
    <w:unhideWhenUsed/>
    <w:rsid w:val="009739CA"/>
    <w:pPr>
      <w:spacing w:before="100" w:beforeAutospacing="1" w:after="100" w:afterAutospacing="1"/>
    </w:pPr>
    <w:rPr>
      <w:rFonts w:ascii="Times" w:hAnsi="Times" w:cs="Times New Roman"/>
      <w:sz w:val="20"/>
      <w:szCs w:val="20"/>
    </w:rPr>
  </w:style>
  <w:style w:type="character" w:styleId="Hyperlink">
    <w:name w:val="Hyperlink"/>
    <w:rsid w:val="009739CA"/>
    <w:rPr>
      <w:color w:val="000000"/>
    </w:rPr>
  </w:style>
  <w:style w:type="paragraph" w:styleId="BalloonText">
    <w:name w:val="Balloon Text"/>
    <w:basedOn w:val="Normal"/>
    <w:link w:val="BalloonTextChar"/>
    <w:uiPriority w:val="99"/>
    <w:semiHidden/>
    <w:unhideWhenUsed/>
    <w:rsid w:val="009739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9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4629C"/>
    <w:pPr>
      <w:jc w:val="both"/>
    </w:pPr>
    <w:rPr>
      <w:rFonts w:ascii="Arial" w:eastAsia="Times" w:hAnsi="Arial" w:cs="Times New Roman"/>
      <w:szCs w:val="20"/>
    </w:rPr>
  </w:style>
  <w:style w:type="character" w:customStyle="1" w:styleId="BodyTextChar">
    <w:name w:val="Body Text Char"/>
    <w:basedOn w:val="DefaultParagraphFont"/>
    <w:link w:val="BodyText"/>
    <w:semiHidden/>
    <w:rsid w:val="0024629C"/>
    <w:rPr>
      <w:rFonts w:ascii="Arial" w:eastAsia="Times" w:hAnsi="Arial" w:cs="Times New Roman"/>
      <w:szCs w:val="20"/>
    </w:rPr>
  </w:style>
  <w:style w:type="paragraph" w:styleId="NormalWeb">
    <w:name w:val="Normal (Web)"/>
    <w:basedOn w:val="Normal"/>
    <w:uiPriority w:val="99"/>
    <w:unhideWhenUsed/>
    <w:rsid w:val="009739CA"/>
    <w:pPr>
      <w:spacing w:before="100" w:beforeAutospacing="1" w:after="100" w:afterAutospacing="1"/>
    </w:pPr>
    <w:rPr>
      <w:rFonts w:ascii="Times" w:hAnsi="Times" w:cs="Times New Roman"/>
      <w:sz w:val="20"/>
      <w:szCs w:val="20"/>
    </w:rPr>
  </w:style>
  <w:style w:type="character" w:styleId="Hyperlink">
    <w:name w:val="Hyperlink"/>
    <w:rsid w:val="009739CA"/>
    <w:rPr>
      <w:color w:val="000000"/>
    </w:rPr>
  </w:style>
  <w:style w:type="paragraph" w:styleId="BalloonText">
    <w:name w:val="Balloon Text"/>
    <w:basedOn w:val="Normal"/>
    <w:link w:val="BalloonTextChar"/>
    <w:uiPriority w:val="99"/>
    <w:semiHidden/>
    <w:unhideWhenUsed/>
    <w:rsid w:val="009739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9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liceocrespi.gov.it" TargetMode="External"/><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3217</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Casa</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Celano</dc:creator>
  <cp:lastModifiedBy>Elsa Celano</cp:lastModifiedBy>
  <cp:revision>2</cp:revision>
  <cp:lastPrinted>2018-06-04T08:29:00Z</cp:lastPrinted>
  <dcterms:created xsi:type="dcterms:W3CDTF">2018-06-14T13:42:00Z</dcterms:created>
  <dcterms:modified xsi:type="dcterms:W3CDTF">2018-06-14T13:42:00Z</dcterms:modified>
</cp:coreProperties>
</file>