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CD9A" w14:textId="77777777" w:rsidR="007E302C" w:rsidRDefault="007E302C" w:rsidP="007E302C">
      <w:pPr>
        <w:snapToGrid w:val="0"/>
        <w:ind w:right="-17"/>
        <w:rPr>
          <w:i/>
          <w:sz w:val="20"/>
          <w:szCs w:val="20"/>
        </w:rPr>
      </w:pPr>
    </w:p>
    <w:p w14:paraId="69EB929D" w14:textId="77777777" w:rsidR="007E302C" w:rsidRDefault="007E302C" w:rsidP="007E302C">
      <w:pPr>
        <w:snapToGrid w:val="0"/>
        <w:ind w:right="-17"/>
        <w:rPr>
          <w:b/>
        </w:rPr>
      </w:pPr>
      <w:r w:rsidRPr="009276DB">
        <w:rPr>
          <w:i/>
          <w:sz w:val="20"/>
          <w:szCs w:val="20"/>
        </w:rPr>
        <w:t xml:space="preserve">                                                                    </w:t>
      </w: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843"/>
      </w:tblGrid>
      <w:tr w:rsidR="007E302C" w:rsidRPr="00B93235" w14:paraId="30D2BA1A" w14:textId="77777777" w:rsidTr="00362A90">
        <w:trPr>
          <w:trHeight w:val="2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4930A" w14:textId="77777777" w:rsidR="007E302C" w:rsidRDefault="007E302C" w:rsidP="003B5CF6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66699FBA" w14:textId="77777777" w:rsidR="007E302C" w:rsidRPr="00B93235" w:rsidRDefault="007E302C" w:rsidP="003B5CF6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7D218C24" w14:textId="77777777" w:rsidR="007E302C" w:rsidRPr="006A0FCC" w:rsidRDefault="007E302C" w:rsidP="003B5CF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232F5C8" wp14:editId="580BECAC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0"/>
                  <wp:wrapNone/>
                  <wp:docPr id="1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4995" w:dyaOrig="4410" w14:anchorId="5C8355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pt;height:75pt" o:ole="">
                  <v:imagedata r:id="rId6" o:title=""/>
                </v:shape>
                <o:OLEObject Type="Embed" ProgID="PBrush" ShapeID="_x0000_i1025" DrawAspect="Content" ObjectID="_1463465093" r:id="rId7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A3EA9" w14:textId="77777777" w:rsidR="007E302C" w:rsidRPr="00B93235" w:rsidRDefault="007E302C" w:rsidP="003B5CF6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23129D5B" w14:textId="77777777" w:rsidR="007E302C" w:rsidRPr="00B93235" w:rsidRDefault="007E302C" w:rsidP="003B5CF6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inline distT="0" distB="0" distL="0" distR="0" wp14:anchorId="356E59DA" wp14:editId="6579D935">
                  <wp:extent cx="438150" cy="488950"/>
                  <wp:effectExtent l="0" t="0" r="0" b="0"/>
                  <wp:docPr id="20" name="Immagine 8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B7C3C" w14:textId="77777777" w:rsidR="007E302C" w:rsidRPr="001D53B2" w:rsidRDefault="007E302C" w:rsidP="003B5CF6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3B2"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14:paraId="4B49CAE9" w14:textId="77777777" w:rsidR="007E302C" w:rsidRPr="001D53B2" w:rsidRDefault="007E302C" w:rsidP="003B5CF6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14:paraId="68FA2090" w14:textId="77777777" w:rsidR="007E302C" w:rsidRPr="001D53B2" w:rsidRDefault="007E302C" w:rsidP="003B5CF6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5EC01EEF" w14:textId="77777777" w:rsidR="007E302C" w:rsidRPr="001D53B2" w:rsidRDefault="007E302C" w:rsidP="003B5CF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1D53B2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0B6FA2E0" w14:textId="77777777" w:rsidR="007E302C" w:rsidRDefault="007E302C" w:rsidP="003B5CF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D53B2">
              <w:rPr>
                <w:bCs/>
                <w:color w:val="0000FF"/>
                <w:sz w:val="16"/>
                <w:szCs w:val="16"/>
                <w:lang w:val="en-US"/>
              </w:rPr>
              <w:t xml:space="preserve">  </w:t>
            </w:r>
            <w:r w:rsidRPr="001D53B2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Tel</w:t>
            </w:r>
            <w:r w:rsidRPr="001D53B2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0331 633256 - Fax 0331 674770</w:t>
            </w:r>
          </w:p>
          <w:p w14:paraId="54C81C01" w14:textId="77777777" w:rsidR="007E302C" w:rsidRPr="00B93235" w:rsidRDefault="008A48DB" w:rsidP="003B5CF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7E302C" w:rsidRPr="00B93235">
                <w:rPr>
                  <w:rStyle w:val="Collegamentoipertestuale"/>
                  <w:rFonts w:eastAsiaTheme="majorEastAsia"/>
                  <w:b/>
                  <w:bCs/>
                  <w:sz w:val="16"/>
                  <w:szCs w:val="16"/>
                </w:rPr>
                <w:t>www.liceocrespi.gov.it</w:t>
              </w:r>
            </w:hyperlink>
            <w:r w:rsidR="007E302C" w:rsidRPr="00B932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lccrespi@tin.it</w:t>
            </w:r>
            <w:r w:rsidR="007E302C" w:rsidRPr="00B93235">
              <w:rPr>
                <w:color w:val="000000"/>
                <w:sz w:val="16"/>
                <w:szCs w:val="16"/>
              </w:rPr>
              <w:t xml:space="preserve"> </w:t>
            </w:r>
          </w:p>
          <w:p w14:paraId="1BE727C9" w14:textId="77777777" w:rsidR="007E302C" w:rsidRPr="00B93235" w:rsidRDefault="007E302C" w:rsidP="003B5CF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93235">
              <w:rPr>
                <w:color w:val="000000"/>
                <w:sz w:val="16"/>
                <w:szCs w:val="16"/>
                <w:lang w:val="en-US"/>
              </w:rPr>
              <w:t xml:space="preserve">C.F. 81009350125 – Cod.Min. </w:t>
            </w:r>
            <w:r w:rsidRPr="00B93235">
              <w:rPr>
                <w:bCs/>
                <w:color w:val="000000"/>
                <w:sz w:val="16"/>
                <w:szCs w:val="16"/>
                <w:lang w:val="en-US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0032" w14:textId="77777777" w:rsidR="007E302C" w:rsidRPr="00B93235" w:rsidRDefault="007E302C" w:rsidP="003B5CF6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sz w:val="14"/>
                <w:szCs w:val="14"/>
                <w:lang w:val="en-US"/>
              </w:rPr>
            </w:pPr>
          </w:p>
          <w:p w14:paraId="7E8A3E26" w14:textId="77777777" w:rsidR="007E302C" w:rsidRPr="00B93235" w:rsidRDefault="007E302C" w:rsidP="003B5CF6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sz w:val="14"/>
                <w:szCs w:val="14"/>
                <w:lang w:val="en-US"/>
              </w:rPr>
            </w:pPr>
          </w:p>
          <w:p w14:paraId="187F3CA8" w14:textId="77777777" w:rsidR="007E302C" w:rsidRPr="00B93235" w:rsidRDefault="007E302C" w:rsidP="003B5CF6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drawing>
                <wp:inline distT="0" distB="0" distL="0" distR="0" wp14:anchorId="0E8EBE5E" wp14:editId="1529D625">
                  <wp:extent cx="933450" cy="514350"/>
                  <wp:effectExtent l="0" t="0" r="0" b="0"/>
                  <wp:docPr id="21" name="Immagine 9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6AE74" w14:textId="77777777" w:rsidR="007E302C" w:rsidRPr="00B93235" w:rsidRDefault="007E302C" w:rsidP="003B5CF6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14:paraId="069F858A" w14:textId="77777777" w:rsidR="007E302C" w:rsidRPr="00B93235" w:rsidRDefault="007E302C" w:rsidP="003B5CF6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B93235">
              <w:rPr>
                <w:b/>
                <w:sz w:val="22"/>
                <w:szCs w:val="22"/>
                <w:lang w:val="en-US"/>
              </w:rPr>
              <w:t>CertINT® 2012</w:t>
            </w:r>
          </w:p>
        </w:tc>
      </w:tr>
    </w:tbl>
    <w:p w14:paraId="1F3A4F6A" w14:textId="14F6C07A" w:rsidR="007E302C" w:rsidRDefault="00362A90" w:rsidP="007E302C">
      <w:pPr>
        <w:snapToGrid w:val="0"/>
        <w:ind w:right="-17"/>
        <w:rPr>
          <w:b/>
        </w:rPr>
      </w:pPr>
      <w:r>
        <w:rPr>
          <w:sz w:val="14"/>
          <w:szCs w:val="14"/>
        </w:rPr>
        <w:drawing>
          <wp:inline distT="0" distB="0" distL="0" distR="0" wp14:anchorId="5942B1E8" wp14:editId="5AE118EA">
            <wp:extent cx="6289040" cy="636905"/>
            <wp:effectExtent l="0" t="0" r="10160" b="0"/>
            <wp:docPr id="4" name="Immagine 1" descr="C:\Users\Preside.DOCERE\Desktop\P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reside.DOCERE\Desktop\Pon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854E" w14:textId="77777777" w:rsidR="00EC0C9D" w:rsidRDefault="00EC0C9D" w:rsidP="000079F0">
      <w:pPr>
        <w:pStyle w:val="Titolo4"/>
        <w:spacing w:line="360" w:lineRule="auto"/>
        <w:rPr>
          <w:szCs w:val="20"/>
        </w:rPr>
      </w:pPr>
    </w:p>
    <w:p w14:paraId="1B05526D" w14:textId="77777777" w:rsidR="007E302C" w:rsidRDefault="007E302C" w:rsidP="000079F0">
      <w:pPr>
        <w:pStyle w:val="Titolo4"/>
        <w:spacing w:line="360" w:lineRule="auto"/>
        <w:rPr>
          <w:szCs w:val="20"/>
        </w:rPr>
      </w:pPr>
      <w:r>
        <w:rPr>
          <w:szCs w:val="20"/>
        </w:rPr>
        <w:t xml:space="preserve">PROGRAMMA DI LINGUA E CIVILTA’ SPAGNOLA </w:t>
      </w:r>
    </w:p>
    <w:p w14:paraId="3A80D516" w14:textId="77777777" w:rsidR="008A48DB" w:rsidRPr="008A48DB" w:rsidRDefault="008A48DB" w:rsidP="008A48DB"/>
    <w:p w14:paraId="15900213" w14:textId="24FCD63C" w:rsidR="007E302C" w:rsidRDefault="005833AA" w:rsidP="00EC0C9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CLASSE III E</w:t>
      </w:r>
      <w:r w:rsidR="00D0192F">
        <w:rPr>
          <w:b/>
          <w:bCs/>
          <w:sz w:val="20"/>
          <w:szCs w:val="20"/>
        </w:rPr>
        <w:t>L -  A.S. 2017-2018</w:t>
      </w:r>
      <w:r w:rsidR="00656350">
        <w:rPr>
          <w:b/>
          <w:bCs/>
          <w:sz w:val="20"/>
          <w:szCs w:val="20"/>
        </w:rPr>
        <w:t xml:space="preserve"> - DOCENTE</w:t>
      </w:r>
      <w:r w:rsidR="007E302C">
        <w:rPr>
          <w:b/>
          <w:bCs/>
          <w:sz w:val="20"/>
          <w:szCs w:val="20"/>
        </w:rPr>
        <w:t xml:space="preserve"> : EST</w:t>
      </w:r>
      <w:r w:rsidR="00656350">
        <w:rPr>
          <w:b/>
          <w:bCs/>
          <w:sz w:val="20"/>
          <w:szCs w:val="20"/>
        </w:rPr>
        <w:t xml:space="preserve">ER RANDAZZO </w:t>
      </w:r>
    </w:p>
    <w:p w14:paraId="7B7B8C26" w14:textId="77777777" w:rsidR="008A48DB" w:rsidRDefault="008A48DB" w:rsidP="00EC0C9D">
      <w:pPr>
        <w:spacing w:line="360" w:lineRule="auto"/>
        <w:rPr>
          <w:b/>
          <w:bCs/>
          <w:sz w:val="20"/>
          <w:szCs w:val="20"/>
        </w:rPr>
      </w:pPr>
    </w:p>
    <w:p w14:paraId="0C0DBC15" w14:textId="77777777" w:rsidR="00EC0C9D" w:rsidRDefault="00EC0C9D" w:rsidP="000079F0">
      <w:pPr>
        <w:spacing w:line="360" w:lineRule="auto"/>
        <w:jc w:val="center"/>
        <w:rPr>
          <w:b/>
          <w:sz w:val="20"/>
          <w:szCs w:val="20"/>
        </w:rPr>
      </w:pPr>
    </w:p>
    <w:p w14:paraId="50AC48ED" w14:textId="77777777" w:rsidR="007E302C" w:rsidRPr="009276DB" w:rsidRDefault="007E302C" w:rsidP="000079F0">
      <w:pPr>
        <w:spacing w:line="360" w:lineRule="auto"/>
        <w:jc w:val="center"/>
        <w:rPr>
          <w:b/>
          <w:sz w:val="20"/>
          <w:szCs w:val="20"/>
        </w:rPr>
      </w:pPr>
      <w:r w:rsidRPr="009276DB">
        <w:rPr>
          <w:b/>
          <w:sz w:val="20"/>
          <w:szCs w:val="20"/>
        </w:rPr>
        <w:t>OBIETTIVI RAGGIUNTI</w:t>
      </w:r>
    </w:p>
    <w:p w14:paraId="69C67C50" w14:textId="77777777" w:rsidR="007E302C" w:rsidRPr="009276DB" w:rsidRDefault="007E302C" w:rsidP="000079F0">
      <w:pPr>
        <w:spacing w:line="360" w:lineRule="auto"/>
        <w:jc w:val="both"/>
        <w:rPr>
          <w:sz w:val="20"/>
          <w:szCs w:val="20"/>
        </w:rPr>
      </w:pPr>
      <w:r w:rsidRPr="009276DB">
        <w:rPr>
          <w:sz w:val="20"/>
          <w:szCs w:val="20"/>
        </w:rPr>
        <w:t>CONOSCENZE</w:t>
      </w:r>
    </w:p>
    <w:p w14:paraId="434A454E" w14:textId="77777777" w:rsidR="007E302C" w:rsidRPr="009276DB" w:rsidRDefault="007E302C" w:rsidP="000079F0">
      <w:pPr>
        <w:spacing w:line="360" w:lineRule="auto"/>
        <w:jc w:val="both"/>
        <w:rPr>
          <w:sz w:val="20"/>
          <w:szCs w:val="20"/>
        </w:rPr>
      </w:pPr>
      <w:r w:rsidRPr="009276DB">
        <w:rPr>
          <w:sz w:val="20"/>
          <w:szCs w:val="20"/>
        </w:rPr>
        <w:t>Parte  classe ha acquisito una conoscenza buona delle strutture morfosintattiche e del lessico specifico della disciplina. Alcuni alunni, invece, hanno raggiunto un livello sufficiente o più che sufficiente. Vi sono condizioni in cui l’apprendimento dei contenuti, delle strutture morfosintattiche e del lessico specifico presentano carenze o fragilità.</w:t>
      </w:r>
    </w:p>
    <w:p w14:paraId="1351A5AB" w14:textId="77777777" w:rsidR="007E302C" w:rsidRPr="009276DB" w:rsidRDefault="007E302C" w:rsidP="000079F0">
      <w:pPr>
        <w:spacing w:line="360" w:lineRule="auto"/>
        <w:jc w:val="both"/>
        <w:rPr>
          <w:sz w:val="20"/>
          <w:szCs w:val="20"/>
        </w:rPr>
      </w:pPr>
    </w:p>
    <w:p w14:paraId="3E4D4CEA" w14:textId="77777777" w:rsidR="007E302C" w:rsidRPr="009276DB" w:rsidRDefault="007E302C" w:rsidP="000079F0">
      <w:pPr>
        <w:spacing w:line="360" w:lineRule="auto"/>
        <w:jc w:val="both"/>
        <w:rPr>
          <w:sz w:val="20"/>
          <w:szCs w:val="20"/>
        </w:rPr>
      </w:pPr>
      <w:r w:rsidRPr="009276DB">
        <w:rPr>
          <w:sz w:val="20"/>
          <w:szCs w:val="20"/>
        </w:rPr>
        <w:t>COMPETENZE</w:t>
      </w:r>
    </w:p>
    <w:p w14:paraId="47D347DE" w14:textId="4A09A212" w:rsidR="007E302C" w:rsidRPr="009276DB" w:rsidRDefault="007E302C" w:rsidP="000079F0">
      <w:pPr>
        <w:spacing w:line="360" w:lineRule="auto"/>
        <w:jc w:val="both"/>
        <w:rPr>
          <w:sz w:val="20"/>
          <w:szCs w:val="20"/>
        </w:rPr>
      </w:pPr>
      <w:r w:rsidRPr="009276DB">
        <w:rPr>
          <w:sz w:val="20"/>
          <w:szCs w:val="20"/>
        </w:rPr>
        <w:t>Una parte degli alunni sa individuare, senza particolari problemi, le strutture morfosintattiche  e sa esporre gli argomenti trattati con sufficiente padronanza linguistica. In altri casi la competenza linguistica è discreta o più che disc</w:t>
      </w:r>
      <w:r w:rsidR="00480656">
        <w:rPr>
          <w:sz w:val="20"/>
          <w:szCs w:val="20"/>
        </w:rPr>
        <w:t>reta e solo qualche caso risulta carente</w:t>
      </w:r>
      <w:r w:rsidRPr="009276DB">
        <w:rPr>
          <w:sz w:val="20"/>
          <w:szCs w:val="20"/>
        </w:rPr>
        <w:t xml:space="preserve">. </w:t>
      </w:r>
    </w:p>
    <w:p w14:paraId="0F78E119" w14:textId="77777777" w:rsidR="007E302C" w:rsidRPr="009276DB" w:rsidRDefault="007E302C" w:rsidP="000079F0">
      <w:pPr>
        <w:spacing w:line="360" w:lineRule="auto"/>
        <w:jc w:val="both"/>
        <w:rPr>
          <w:sz w:val="20"/>
          <w:szCs w:val="20"/>
        </w:rPr>
      </w:pPr>
      <w:r w:rsidRPr="009276DB">
        <w:rPr>
          <w:sz w:val="20"/>
          <w:szCs w:val="20"/>
        </w:rPr>
        <w:br/>
        <w:t>CAPACITA’</w:t>
      </w:r>
    </w:p>
    <w:p w14:paraId="2699D544" w14:textId="713178CD" w:rsidR="007E302C" w:rsidRPr="009276DB" w:rsidRDefault="007E302C" w:rsidP="000079F0">
      <w:pPr>
        <w:spacing w:line="360" w:lineRule="auto"/>
        <w:jc w:val="both"/>
        <w:rPr>
          <w:sz w:val="20"/>
          <w:szCs w:val="20"/>
        </w:rPr>
      </w:pPr>
      <w:r w:rsidRPr="009276DB">
        <w:rPr>
          <w:sz w:val="20"/>
          <w:szCs w:val="20"/>
        </w:rPr>
        <w:t>La classe mostra la p</w:t>
      </w:r>
      <w:r w:rsidR="002A711E">
        <w:rPr>
          <w:sz w:val="20"/>
          <w:szCs w:val="20"/>
        </w:rPr>
        <w:t xml:space="preserve">ropria eterogeneità nella capacità di comprensione del testo e nella capacità di produrre un testo scritto </w:t>
      </w:r>
      <w:r w:rsidRPr="009276DB">
        <w:rPr>
          <w:sz w:val="20"/>
          <w:szCs w:val="20"/>
        </w:rPr>
        <w:t>. Discreto o più che discreto è il risultato conseguito da alcuni alunni; in altri casi, il livello raggiunto è comunque sufficiente. Permangono delle situazioni di fragilità.</w:t>
      </w:r>
    </w:p>
    <w:p w14:paraId="76975C54" w14:textId="77777777" w:rsidR="007E302C" w:rsidRPr="009276DB" w:rsidRDefault="007E302C" w:rsidP="000079F0">
      <w:pPr>
        <w:snapToGrid w:val="0"/>
        <w:spacing w:line="360" w:lineRule="auto"/>
        <w:rPr>
          <w:b/>
          <w:sz w:val="20"/>
          <w:szCs w:val="20"/>
        </w:rPr>
      </w:pPr>
    </w:p>
    <w:p w14:paraId="27BDFF6C" w14:textId="77777777" w:rsidR="007E302C" w:rsidRPr="00BA785D" w:rsidRDefault="007E302C" w:rsidP="000079F0">
      <w:pPr>
        <w:spacing w:line="360" w:lineRule="auto"/>
        <w:rPr>
          <w:rFonts w:ascii="Times" w:hAnsi="Times"/>
          <w:sz w:val="20"/>
          <w:szCs w:val="20"/>
        </w:rPr>
      </w:pPr>
      <w:r w:rsidRPr="00BA785D">
        <w:rPr>
          <w:rFonts w:ascii="Times" w:hAnsi="Times"/>
          <w:sz w:val="20"/>
          <w:szCs w:val="20"/>
        </w:rPr>
        <w:t xml:space="preserve">GRAMMATICA:   </w:t>
      </w:r>
    </w:p>
    <w:p w14:paraId="3EFCA448" w14:textId="499C8031" w:rsidR="007E302C" w:rsidRPr="00BA785D" w:rsidRDefault="007E302C" w:rsidP="000079F0">
      <w:pPr>
        <w:spacing w:line="360" w:lineRule="auto"/>
        <w:jc w:val="both"/>
        <w:rPr>
          <w:rFonts w:ascii="Times" w:hAnsi="Times"/>
          <w:sz w:val="20"/>
          <w:szCs w:val="20"/>
        </w:rPr>
      </w:pPr>
      <w:r w:rsidRPr="00BA785D">
        <w:rPr>
          <w:rFonts w:ascii="Times" w:hAnsi="Times"/>
          <w:sz w:val="20"/>
          <w:szCs w:val="20"/>
        </w:rPr>
        <w:t xml:space="preserve">Ripasso delle principali strutture grammaticali del precedente anno scolastico.  </w:t>
      </w:r>
      <w:r w:rsidRPr="00BA785D">
        <w:rPr>
          <w:rFonts w:ascii="Times" w:hAnsi="Times"/>
          <w:sz w:val="20"/>
          <w:szCs w:val="20"/>
          <w:lang w:val="es-ES"/>
        </w:rPr>
        <w:t>Accenti - Hay/está(n) - Uso e contrasto di Ser/Estar -  Aggettivi con Ser/Estar - Forme impersonali –</w:t>
      </w:r>
      <w:r w:rsidRPr="00BA785D">
        <w:rPr>
          <w:rFonts w:ascii="Times" w:hAnsi="Times"/>
          <w:sz w:val="20"/>
          <w:szCs w:val="20"/>
        </w:rPr>
        <w:t xml:space="preserve"> </w:t>
      </w:r>
      <w:r w:rsidRPr="00BA785D">
        <w:rPr>
          <w:rFonts w:ascii="Times" w:hAnsi="Times"/>
          <w:sz w:val="20"/>
          <w:szCs w:val="20"/>
          <w:lang w:val="es-ES"/>
        </w:rPr>
        <w:t xml:space="preserve">Il modo indicativo – forma e uso : Presente indicativo, regolare e irregolare-  Pretérito perfecto e participio passato regolare e irregolare -  Imperfecto regolare e </w:t>
      </w:r>
      <w:r w:rsidR="005D5FDE" w:rsidRPr="00BA785D">
        <w:rPr>
          <w:rFonts w:ascii="Times" w:hAnsi="Times"/>
          <w:sz w:val="20"/>
          <w:szCs w:val="20"/>
          <w:lang w:val="es-ES"/>
        </w:rPr>
        <w:t>irregolare, Pretérito pluscuam</w:t>
      </w:r>
      <w:r w:rsidRPr="00BA785D">
        <w:rPr>
          <w:rFonts w:ascii="Times" w:hAnsi="Times"/>
          <w:sz w:val="20"/>
          <w:szCs w:val="20"/>
          <w:lang w:val="es-ES"/>
        </w:rPr>
        <w:t xml:space="preserve">perfecto - Pretérito indefinido regolare e irregolare. </w:t>
      </w:r>
      <w:r w:rsidRPr="00BA785D">
        <w:rPr>
          <w:rFonts w:ascii="Times" w:hAnsi="Times"/>
          <w:sz w:val="20"/>
          <w:szCs w:val="20"/>
        </w:rPr>
        <w:t xml:space="preserve">Por/para – Imperativo regolare e irregolare – </w:t>
      </w:r>
      <w:r w:rsidRPr="00BA785D">
        <w:rPr>
          <w:rFonts w:ascii="Times" w:hAnsi="Times"/>
          <w:sz w:val="20"/>
          <w:szCs w:val="20"/>
          <w:lang w:val="es-ES"/>
        </w:rPr>
        <w:t>Forme impersonali –</w:t>
      </w:r>
      <w:r w:rsidRPr="00BA785D">
        <w:rPr>
          <w:rFonts w:ascii="Times" w:hAnsi="Times"/>
          <w:sz w:val="20"/>
          <w:szCs w:val="20"/>
        </w:rPr>
        <w:t xml:space="preserve"> </w:t>
      </w:r>
      <w:r w:rsidRPr="00BA785D">
        <w:rPr>
          <w:rFonts w:ascii="Times" w:hAnsi="Times"/>
          <w:sz w:val="20"/>
          <w:szCs w:val="20"/>
          <w:lang w:val="es-ES"/>
        </w:rPr>
        <w:t xml:space="preserve">Costruzioni temporali </w:t>
      </w:r>
      <w:r w:rsidRPr="00BA785D">
        <w:rPr>
          <w:rFonts w:ascii="Times" w:hAnsi="Times"/>
          <w:sz w:val="20"/>
          <w:szCs w:val="20"/>
        </w:rPr>
        <w:t xml:space="preserve">- Verbi di trasformazione (diventare) - Futuro semplice regolare  e irregolare, futuro anteriore </w:t>
      </w:r>
    </w:p>
    <w:p w14:paraId="6F4627EB" w14:textId="77777777" w:rsidR="000079F0" w:rsidRDefault="000079F0" w:rsidP="000079F0">
      <w:pPr>
        <w:spacing w:line="360" w:lineRule="auto"/>
        <w:rPr>
          <w:bCs/>
          <w:sz w:val="20"/>
          <w:szCs w:val="20"/>
        </w:rPr>
      </w:pPr>
    </w:p>
    <w:p w14:paraId="5833DAF5" w14:textId="6E68C8E7" w:rsidR="007E302C" w:rsidRPr="00BA785D" w:rsidRDefault="007E302C" w:rsidP="000079F0">
      <w:pPr>
        <w:spacing w:line="360" w:lineRule="auto"/>
        <w:rPr>
          <w:sz w:val="20"/>
          <w:szCs w:val="20"/>
          <w:lang w:val="es-ES"/>
        </w:rPr>
      </w:pPr>
      <w:r w:rsidRPr="00BA785D">
        <w:rPr>
          <w:sz w:val="20"/>
          <w:szCs w:val="20"/>
          <w:lang w:val="es-ES"/>
        </w:rPr>
        <w:lastRenderedPageBreak/>
        <w:t xml:space="preserve">Dal libro di testo </w:t>
      </w:r>
      <w:r w:rsidR="003B5CF6" w:rsidRPr="00BA785D">
        <w:rPr>
          <w:i/>
          <w:sz w:val="20"/>
          <w:szCs w:val="20"/>
          <w:lang w:val="es-ES"/>
        </w:rPr>
        <w:t>A</w:t>
      </w:r>
      <w:r w:rsidR="000079F0">
        <w:rPr>
          <w:i/>
          <w:sz w:val="20"/>
          <w:szCs w:val="20"/>
          <w:lang w:val="es-ES_tradnl"/>
        </w:rPr>
        <w:t xml:space="preserve">cción </w:t>
      </w:r>
      <w:r w:rsidR="003B5CF6" w:rsidRPr="00BA785D">
        <w:rPr>
          <w:i/>
          <w:sz w:val="20"/>
          <w:szCs w:val="20"/>
          <w:lang w:val="es-ES_tradnl"/>
        </w:rPr>
        <w:t xml:space="preserve"> 2 e 3</w:t>
      </w:r>
      <w:r w:rsidRPr="00BA785D">
        <w:rPr>
          <w:sz w:val="20"/>
          <w:szCs w:val="20"/>
          <w:lang w:val="es-ES"/>
        </w:rPr>
        <w:t xml:space="preserve"> – Polettini  - Pérez Navarro – Ed. Zanichelli</w:t>
      </w:r>
    </w:p>
    <w:p w14:paraId="5863D0B4" w14:textId="77777777" w:rsidR="007E302C" w:rsidRPr="00BA785D" w:rsidRDefault="007E302C" w:rsidP="000079F0">
      <w:pPr>
        <w:spacing w:line="360" w:lineRule="auto"/>
        <w:rPr>
          <w:sz w:val="20"/>
          <w:szCs w:val="20"/>
          <w:lang w:val="es-ES"/>
        </w:rPr>
      </w:pPr>
    </w:p>
    <w:p w14:paraId="4DBC81DE" w14:textId="77777777" w:rsidR="008A48DB" w:rsidRDefault="008A48DB" w:rsidP="008A48DB">
      <w:pPr>
        <w:spacing w:line="360" w:lineRule="auto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Unidad </w:t>
      </w:r>
      <w:r w:rsidRPr="003B546C">
        <w:rPr>
          <w:sz w:val="20"/>
          <w:szCs w:val="20"/>
          <w:lang w:val="es-ES"/>
        </w:rPr>
        <w:t xml:space="preserve">14
</w:t>
      </w:r>
      <w:r w:rsidRPr="003B546C">
        <w:rPr>
          <w:i/>
          <w:sz w:val="20"/>
          <w:szCs w:val="20"/>
          <w:lang w:val="es-ES"/>
        </w:rPr>
        <w:t>¿Te has hecho daño?</w:t>
      </w:r>
    </w:p>
    <w:p w14:paraId="53CF096C" w14:textId="77777777" w:rsidR="008A48DB" w:rsidRDefault="008A48DB" w:rsidP="008A48DB">
      <w:pPr>
        <w:spacing w:line="360" w:lineRule="auto"/>
        <w:rPr>
          <w:sz w:val="20"/>
          <w:szCs w:val="20"/>
          <w:lang w:val="es-ES"/>
        </w:rPr>
      </w:pPr>
      <w:r w:rsidRPr="003B546C">
        <w:rPr>
          <w:sz w:val="20"/>
          <w:szCs w:val="20"/>
          <w:lang w:val="es-ES"/>
        </w:rPr>
        <w:t>Funzioni linguistiche:</w:t>
      </w:r>
      <w:r w:rsidRPr="003B546C">
        <w:t xml:space="preserve"> </w:t>
      </w:r>
      <w:r w:rsidRPr="003B546C">
        <w:rPr>
          <w:sz w:val="20"/>
          <w:szCs w:val="20"/>
          <w:lang w:val="es-ES"/>
        </w:rPr>
        <w:t xml:space="preserve">• Hablar de la salud y expresar sensaciones físicas • Dar consejos a alguien que se ha puesto </w:t>
      </w:r>
      <w:r>
        <w:rPr>
          <w:sz w:val="20"/>
          <w:szCs w:val="20"/>
          <w:lang w:val="es-ES"/>
        </w:rPr>
        <w:t xml:space="preserve">  </w:t>
      </w:r>
      <w:r w:rsidRPr="003B546C">
        <w:rPr>
          <w:sz w:val="20"/>
          <w:szCs w:val="20"/>
          <w:lang w:val="es-ES"/>
        </w:rPr>
        <w:t>enfermo
• Reaccionar ante una información • Hablar de hechos pasados y recientes</w:t>
      </w:r>
    </w:p>
    <w:p w14:paraId="48A96407" w14:textId="77777777" w:rsidR="008A48DB" w:rsidRDefault="008A48DB" w:rsidP="008A48DB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Strutture grammaticali:</w:t>
      </w:r>
      <w:r w:rsidRPr="003B546C">
        <w:t xml:space="preserve"> </w:t>
      </w:r>
      <w:r w:rsidRPr="003B546C">
        <w:rPr>
          <w:sz w:val="20"/>
          <w:szCs w:val="20"/>
          <w:lang w:val="es-ES"/>
        </w:rPr>
        <w:t>• Adjetivos y pronombres indefinidos (II) 185 • Contraste entre pretérito perfecto y pretérito indefinido</w:t>
      </w:r>
    </w:p>
    <w:p w14:paraId="256F3AAF" w14:textId="77777777" w:rsidR="008A48DB" w:rsidRDefault="008A48DB" w:rsidP="008A48DB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Lessico: </w:t>
      </w:r>
      <w:r w:rsidRPr="003B546C">
        <w:rPr>
          <w:sz w:val="20"/>
          <w:szCs w:val="20"/>
          <w:lang w:val="es-ES"/>
        </w:rPr>
        <w:t>• El cuerpo humano • Modismos con las partes del cuerpo
• Enfermedades • Medicamentos</w:t>
      </w:r>
    </w:p>
    <w:p w14:paraId="372B12C2" w14:textId="77777777" w:rsidR="008A48DB" w:rsidRDefault="008A48DB" w:rsidP="000079F0">
      <w:pPr>
        <w:spacing w:line="360" w:lineRule="auto"/>
        <w:rPr>
          <w:sz w:val="20"/>
          <w:szCs w:val="20"/>
          <w:lang w:val="es-ES"/>
        </w:rPr>
      </w:pPr>
    </w:p>
    <w:p w14:paraId="2B0C863E" w14:textId="71B6E909" w:rsidR="007E302C" w:rsidRPr="00BA785D" w:rsidRDefault="003B5CF6" w:rsidP="000079F0">
      <w:pPr>
        <w:spacing w:line="360" w:lineRule="auto"/>
        <w:rPr>
          <w:i/>
          <w:sz w:val="20"/>
          <w:szCs w:val="20"/>
          <w:lang w:val="es-ES"/>
        </w:rPr>
      </w:pPr>
      <w:r w:rsidRPr="00BA785D">
        <w:rPr>
          <w:sz w:val="20"/>
          <w:szCs w:val="20"/>
          <w:lang w:val="es-ES"/>
        </w:rPr>
        <w:t xml:space="preserve">Unidad </w:t>
      </w:r>
      <w:r w:rsidR="007E302C" w:rsidRPr="00BA785D">
        <w:rPr>
          <w:sz w:val="20"/>
          <w:szCs w:val="20"/>
          <w:lang w:val="es-ES"/>
        </w:rPr>
        <w:t xml:space="preserve"> </w:t>
      </w:r>
      <w:r w:rsidRPr="00BA785D">
        <w:rPr>
          <w:sz w:val="20"/>
          <w:szCs w:val="20"/>
          <w:lang w:val="es-ES"/>
        </w:rPr>
        <w:t xml:space="preserve">15 </w:t>
      </w:r>
      <w:r w:rsidR="006E653B" w:rsidRPr="00BA785D">
        <w:rPr>
          <w:sz w:val="20"/>
          <w:szCs w:val="20"/>
          <w:lang w:val="es-ES"/>
        </w:rPr>
        <w:t xml:space="preserve"> </w:t>
      </w:r>
      <w:r w:rsidRPr="00BA785D">
        <w:rPr>
          <w:sz w:val="20"/>
          <w:szCs w:val="20"/>
          <w:lang w:val="es-ES"/>
        </w:rPr>
        <w:t xml:space="preserve">  </w:t>
      </w:r>
      <w:r w:rsidRPr="00BA785D">
        <w:rPr>
          <w:i/>
          <w:sz w:val="20"/>
          <w:szCs w:val="20"/>
          <w:lang w:val="es-ES"/>
        </w:rPr>
        <w:t>Mañana será un buen día</w:t>
      </w:r>
    </w:p>
    <w:p w14:paraId="0D8450AB" w14:textId="1F5D6A39" w:rsidR="007E302C" w:rsidRPr="00BA785D" w:rsidRDefault="007E302C" w:rsidP="000079F0">
      <w:pPr>
        <w:spacing w:line="360" w:lineRule="auto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 xml:space="preserve">Funzioni linguistiche </w:t>
      </w:r>
      <w:r w:rsidR="003B5CF6" w:rsidRPr="00BA785D">
        <w:rPr>
          <w:bCs/>
          <w:sz w:val="20"/>
          <w:szCs w:val="20"/>
        </w:rPr>
        <w:t xml:space="preserve">: Hacer predicciones • Hacer previsiones meteorológicas • Expresar duda y formular hipótesis </w:t>
      </w:r>
    </w:p>
    <w:p w14:paraId="31689EDE" w14:textId="5575EA00" w:rsidR="007E302C" w:rsidRPr="00BA785D" w:rsidRDefault="007E302C" w:rsidP="000079F0">
      <w:pPr>
        <w:tabs>
          <w:tab w:val="left" w:pos="113"/>
        </w:tabs>
        <w:spacing w:line="360" w:lineRule="auto"/>
        <w:ind w:left="113" w:hanging="113"/>
        <w:rPr>
          <w:sz w:val="20"/>
          <w:szCs w:val="20"/>
        </w:rPr>
      </w:pPr>
      <w:r w:rsidRPr="00BA785D">
        <w:rPr>
          <w:bCs/>
          <w:sz w:val="20"/>
          <w:szCs w:val="20"/>
        </w:rPr>
        <w:t>Strutture grammaticali</w:t>
      </w:r>
      <w:r w:rsidRPr="00BA785D">
        <w:rPr>
          <w:sz w:val="20"/>
          <w:szCs w:val="20"/>
        </w:rPr>
        <w:t xml:space="preserve"> </w:t>
      </w:r>
      <w:r w:rsidR="003B5CF6" w:rsidRPr="00BA785D">
        <w:rPr>
          <w:sz w:val="20"/>
          <w:szCs w:val="20"/>
        </w:rPr>
        <w:t>: Futuro simple y compuesto • Futuro irregular • Entre / Dentro de • El neutro</w:t>
      </w:r>
    </w:p>
    <w:p w14:paraId="5DC0C3C7" w14:textId="6FCE970D" w:rsidR="003B5CF6" w:rsidRPr="00BA785D" w:rsidRDefault="003B5CF6" w:rsidP="000079F0">
      <w:pPr>
        <w:tabs>
          <w:tab w:val="left" w:pos="113"/>
        </w:tabs>
        <w:spacing w:line="360" w:lineRule="auto"/>
        <w:ind w:left="113" w:hanging="113"/>
        <w:rPr>
          <w:sz w:val="20"/>
          <w:szCs w:val="20"/>
        </w:rPr>
      </w:pPr>
      <w:r w:rsidRPr="00BA785D">
        <w:rPr>
          <w:bCs/>
          <w:sz w:val="20"/>
          <w:szCs w:val="20"/>
        </w:rPr>
        <w:t>Lessico</w:t>
      </w:r>
      <w:r w:rsidR="000079F0">
        <w:rPr>
          <w:sz w:val="20"/>
          <w:szCs w:val="20"/>
        </w:rPr>
        <w:t xml:space="preserve">: </w:t>
      </w:r>
      <w:r w:rsidRPr="00BA785D">
        <w:rPr>
          <w:sz w:val="20"/>
          <w:szCs w:val="20"/>
        </w:rPr>
        <w:t xml:space="preserve"> El clima • Marcadores temporales del futuro</w:t>
      </w:r>
    </w:p>
    <w:p w14:paraId="15A37C19" w14:textId="77777777" w:rsidR="007E302C" w:rsidRPr="00BA785D" w:rsidRDefault="007E302C" w:rsidP="000079F0">
      <w:pPr>
        <w:spacing w:line="360" w:lineRule="auto"/>
        <w:rPr>
          <w:sz w:val="20"/>
          <w:szCs w:val="20"/>
          <w:lang w:val="es-ES"/>
        </w:rPr>
      </w:pPr>
    </w:p>
    <w:p w14:paraId="3BDC8F91" w14:textId="1116F88E" w:rsidR="007E302C" w:rsidRPr="00BA785D" w:rsidRDefault="006E653B" w:rsidP="000079F0">
      <w:pPr>
        <w:spacing w:line="360" w:lineRule="auto"/>
        <w:rPr>
          <w:i/>
          <w:sz w:val="20"/>
          <w:szCs w:val="20"/>
          <w:lang w:val="es-ES"/>
        </w:rPr>
      </w:pPr>
      <w:r w:rsidRPr="00BA785D">
        <w:rPr>
          <w:sz w:val="20"/>
          <w:szCs w:val="20"/>
          <w:lang w:val="es-ES"/>
        </w:rPr>
        <w:t>Unidad 16</w:t>
      </w:r>
      <w:r w:rsidR="003B5CF6" w:rsidRPr="00BA785D">
        <w:rPr>
          <w:sz w:val="20"/>
          <w:szCs w:val="20"/>
          <w:lang w:val="es-ES"/>
        </w:rPr>
        <w:t xml:space="preserve"> </w:t>
      </w:r>
      <w:r w:rsidRPr="00BA785D">
        <w:rPr>
          <w:sz w:val="20"/>
          <w:szCs w:val="20"/>
          <w:lang w:val="es-ES"/>
        </w:rPr>
        <w:t xml:space="preserve"> </w:t>
      </w:r>
      <w:r w:rsidR="003B5CF6" w:rsidRPr="00BA785D">
        <w:rPr>
          <w:i/>
          <w:sz w:val="20"/>
          <w:szCs w:val="20"/>
          <w:lang w:val="es-ES"/>
        </w:rPr>
        <w:t>Querría una habitación doble</w:t>
      </w:r>
      <w:r w:rsidR="007E302C" w:rsidRPr="00BA785D">
        <w:rPr>
          <w:i/>
          <w:sz w:val="20"/>
          <w:szCs w:val="20"/>
          <w:lang w:val="es-ES"/>
        </w:rPr>
        <w:t xml:space="preserve"> </w:t>
      </w:r>
    </w:p>
    <w:p w14:paraId="34E38A6C" w14:textId="1D6543DA" w:rsidR="007E302C" w:rsidRPr="00BA785D" w:rsidRDefault="007E302C" w:rsidP="000079F0">
      <w:pPr>
        <w:spacing w:line="360" w:lineRule="auto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Funzioni linguistiche</w:t>
      </w:r>
      <w:r w:rsidR="003B5CF6" w:rsidRPr="00BA785D">
        <w:rPr>
          <w:bCs/>
          <w:sz w:val="20"/>
          <w:szCs w:val="20"/>
        </w:rPr>
        <w:t>:</w:t>
      </w:r>
      <w:r w:rsidR="003B5CF6" w:rsidRPr="00BA785D">
        <w:rPr>
          <w:sz w:val="20"/>
          <w:szCs w:val="20"/>
        </w:rPr>
        <w:t xml:space="preserve"> Reservar un hotel • Solicitar un servicio o pedir favo</w:t>
      </w:r>
      <w:r w:rsidR="000079F0">
        <w:rPr>
          <w:sz w:val="20"/>
          <w:szCs w:val="20"/>
        </w:rPr>
        <w:t>res • Protestar</w:t>
      </w:r>
      <w:r w:rsidR="003B5CF6" w:rsidRPr="00BA785D">
        <w:rPr>
          <w:sz w:val="20"/>
          <w:szCs w:val="20"/>
        </w:rPr>
        <w:t xml:space="preserve"> • Pedir y dar consejos</w:t>
      </w:r>
    </w:p>
    <w:p w14:paraId="18422335" w14:textId="077652D0" w:rsidR="007E302C" w:rsidRPr="00BA785D" w:rsidRDefault="007E302C" w:rsidP="000079F0">
      <w:pPr>
        <w:spacing w:line="360" w:lineRule="auto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Strutture grammaticali</w:t>
      </w:r>
      <w:r w:rsidR="003B5CF6" w:rsidRPr="00BA785D">
        <w:t>:</w:t>
      </w:r>
      <w:r w:rsidR="003B5CF6" w:rsidRPr="00BA785D">
        <w:rPr>
          <w:bCs/>
          <w:sz w:val="20"/>
          <w:szCs w:val="20"/>
        </w:rPr>
        <w:t xml:space="preserve"> Condicional simple y compuesto • Usos del condicional</w:t>
      </w:r>
    </w:p>
    <w:p w14:paraId="50E8C8C7" w14:textId="0D6B582E" w:rsidR="000079F0" w:rsidRPr="00BA785D" w:rsidRDefault="003B5CF6" w:rsidP="000079F0">
      <w:pPr>
        <w:tabs>
          <w:tab w:val="left" w:pos="206"/>
        </w:tabs>
        <w:spacing w:line="360" w:lineRule="auto"/>
        <w:rPr>
          <w:sz w:val="20"/>
          <w:szCs w:val="20"/>
        </w:rPr>
      </w:pPr>
      <w:r w:rsidRPr="00BA785D">
        <w:rPr>
          <w:sz w:val="20"/>
          <w:szCs w:val="20"/>
        </w:rPr>
        <w:t>Lessico:</w:t>
      </w:r>
      <w:r w:rsidRPr="00BA785D">
        <w:t xml:space="preserve"> </w:t>
      </w:r>
      <w:r w:rsidRPr="00BA785D">
        <w:rPr>
          <w:sz w:val="20"/>
          <w:szCs w:val="20"/>
        </w:rPr>
        <w:t xml:space="preserve"> El hotel • Formas para expresar una queja</w:t>
      </w:r>
    </w:p>
    <w:p w14:paraId="6A22A70A" w14:textId="77777777" w:rsidR="000079F0" w:rsidRDefault="000079F0" w:rsidP="000079F0">
      <w:pPr>
        <w:spacing w:line="360" w:lineRule="auto"/>
        <w:rPr>
          <w:sz w:val="20"/>
          <w:szCs w:val="20"/>
          <w:lang w:val="es-ES"/>
        </w:rPr>
      </w:pPr>
    </w:p>
    <w:p w14:paraId="0B7B05AF" w14:textId="59EFC176" w:rsidR="007E302C" w:rsidRPr="00BA785D" w:rsidRDefault="003B5CF6" w:rsidP="000079F0">
      <w:pPr>
        <w:spacing w:line="360" w:lineRule="auto"/>
        <w:rPr>
          <w:i/>
          <w:sz w:val="20"/>
          <w:szCs w:val="20"/>
          <w:lang w:val="es-ES"/>
        </w:rPr>
      </w:pPr>
      <w:r w:rsidRPr="00BA785D">
        <w:rPr>
          <w:sz w:val="20"/>
          <w:szCs w:val="20"/>
          <w:lang w:val="es-ES"/>
        </w:rPr>
        <w:t xml:space="preserve">Unidad </w:t>
      </w:r>
      <w:r w:rsidR="006E653B" w:rsidRPr="00BA785D">
        <w:rPr>
          <w:sz w:val="20"/>
          <w:szCs w:val="20"/>
          <w:lang w:val="es-ES"/>
        </w:rPr>
        <w:t xml:space="preserve">17  </w:t>
      </w:r>
      <w:r w:rsidR="006E653B" w:rsidRPr="00BA785D">
        <w:rPr>
          <w:i/>
          <w:sz w:val="20"/>
          <w:szCs w:val="20"/>
          <w:lang w:val="es-ES"/>
        </w:rPr>
        <w:t>Acabo de volver de viaje</w:t>
      </w:r>
    </w:p>
    <w:p w14:paraId="52386F69" w14:textId="1FF5971C" w:rsidR="007E302C" w:rsidRPr="00BA785D" w:rsidRDefault="006E653B" w:rsidP="000079F0">
      <w:pPr>
        <w:spacing w:line="360" w:lineRule="auto"/>
        <w:ind w:left="113" w:hanging="113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 xml:space="preserve">Funzioni linguistiche: Pedir y dar información en una agencia de viajes • Pedir información en la estación </w:t>
      </w:r>
    </w:p>
    <w:p w14:paraId="709BA2CE" w14:textId="16F6BB4F" w:rsidR="007E302C" w:rsidRPr="00BA785D" w:rsidRDefault="007E302C" w:rsidP="000079F0">
      <w:pPr>
        <w:spacing w:line="360" w:lineRule="auto"/>
        <w:ind w:left="26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Strutture grammaticali</w:t>
      </w:r>
      <w:r w:rsidR="006E653B" w:rsidRPr="00BA785D">
        <w:t xml:space="preserve"> </w:t>
      </w:r>
      <w:r w:rsidR="006E653B" w:rsidRPr="00BA785D">
        <w:rPr>
          <w:bCs/>
          <w:sz w:val="20"/>
          <w:szCs w:val="20"/>
        </w:rPr>
        <w:t>• Las perífrasis de infnitivo • Las perífrasis de gerundio • Las perífrasis de participio</w:t>
      </w:r>
    </w:p>
    <w:p w14:paraId="61387DF9" w14:textId="160D41D9" w:rsidR="007E302C" w:rsidRPr="00BA785D" w:rsidRDefault="007E302C" w:rsidP="000079F0">
      <w:pPr>
        <w:tabs>
          <w:tab w:val="left" w:pos="113"/>
        </w:tabs>
        <w:spacing w:line="360" w:lineRule="auto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Lessico</w:t>
      </w:r>
      <w:r w:rsidR="006E653B" w:rsidRPr="00BA785D">
        <w:rPr>
          <w:bCs/>
          <w:sz w:val="20"/>
          <w:szCs w:val="20"/>
        </w:rPr>
        <w:t>:</w:t>
      </w:r>
      <w:r w:rsidR="006E653B" w:rsidRPr="00BA785D">
        <w:t xml:space="preserve"> </w:t>
      </w:r>
      <w:r w:rsidR="006E653B" w:rsidRPr="00BA785D">
        <w:rPr>
          <w:bCs/>
          <w:sz w:val="20"/>
          <w:szCs w:val="20"/>
        </w:rPr>
        <w:t>• La agencia de viajes • Los medios de transporte • La estación • El aeropuerto</w:t>
      </w:r>
    </w:p>
    <w:p w14:paraId="3DC5BE89" w14:textId="77777777" w:rsidR="007E302C" w:rsidRPr="00BA785D" w:rsidRDefault="007E302C" w:rsidP="000079F0">
      <w:pPr>
        <w:tabs>
          <w:tab w:val="left" w:pos="113"/>
        </w:tabs>
        <w:spacing w:line="360" w:lineRule="auto"/>
        <w:ind w:left="113" w:hanging="113"/>
        <w:rPr>
          <w:sz w:val="20"/>
          <w:szCs w:val="20"/>
        </w:rPr>
      </w:pPr>
    </w:p>
    <w:p w14:paraId="4E793ED8" w14:textId="31926777" w:rsidR="007E302C" w:rsidRPr="000079F0" w:rsidRDefault="006E653B" w:rsidP="000079F0">
      <w:pPr>
        <w:spacing w:line="360" w:lineRule="auto"/>
        <w:rPr>
          <w:bCs/>
          <w:i/>
          <w:iCs/>
          <w:sz w:val="20"/>
          <w:szCs w:val="20"/>
        </w:rPr>
      </w:pPr>
      <w:r w:rsidRPr="00BA785D">
        <w:rPr>
          <w:sz w:val="20"/>
          <w:szCs w:val="20"/>
        </w:rPr>
        <w:t xml:space="preserve">Unidad </w:t>
      </w:r>
      <w:r w:rsidRPr="00BA785D">
        <w:t xml:space="preserve"> </w:t>
      </w:r>
      <w:r w:rsidRPr="00BA785D">
        <w:rPr>
          <w:sz w:val="20"/>
          <w:szCs w:val="20"/>
        </w:rPr>
        <w:t xml:space="preserve">18 </w:t>
      </w:r>
      <w:r w:rsidRPr="000079F0">
        <w:rPr>
          <w:i/>
          <w:sz w:val="20"/>
          <w:szCs w:val="20"/>
        </w:rPr>
        <w:t>Aquí se habla español</w:t>
      </w:r>
      <w:r w:rsidR="007E302C" w:rsidRPr="000079F0">
        <w:rPr>
          <w:i/>
          <w:sz w:val="20"/>
          <w:szCs w:val="20"/>
        </w:rPr>
        <w:t xml:space="preserve"> </w:t>
      </w:r>
    </w:p>
    <w:p w14:paraId="151F5B37" w14:textId="77777777" w:rsidR="000079F0" w:rsidRDefault="007E302C" w:rsidP="000079F0">
      <w:pPr>
        <w:spacing w:line="360" w:lineRule="auto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 xml:space="preserve">Funzioni linguistiche </w:t>
      </w:r>
      <w:r w:rsidR="006E653B" w:rsidRPr="00BA785D">
        <w:rPr>
          <w:bCs/>
          <w:sz w:val="20"/>
          <w:szCs w:val="20"/>
        </w:rPr>
        <w:t>• Expresar impersonalidad • Expresar condiciones posibles</w:t>
      </w:r>
    </w:p>
    <w:p w14:paraId="234A1622" w14:textId="322FED6E" w:rsidR="007E302C" w:rsidRPr="000079F0" w:rsidRDefault="007E302C" w:rsidP="000079F0">
      <w:pPr>
        <w:spacing w:line="360" w:lineRule="auto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 xml:space="preserve">Strutture grammaticali </w:t>
      </w:r>
      <w:r w:rsidR="006E653B" w:rsidRPr="00BA785D">
        <w:rPr>
          <w:bCs/>
          <w:sz w:val="20"/>
          <w:szCs w:val="20"/>
        </w:rPr>
        <w:t xml:space="preserve">• Voz pasiva y pasiva refeja • Presente de subjuntivo • Verbos con diptongación y con alternancia </w:t>
      </w:r>
      <w:r w:rsidR="000079F0">
        <w:rPr>
          <w:bCs/>
          <w:sz w:val="20"/>
          <w:szCs w:val="20"/>
        </w:rPr>
        <w:t xml:space="preserve"> </w:t>
      </w:r>
      <w:r w:rsidR="006E653B" w:rsidRPr="00BA785D">
        <w:rPr>
          <w:bCs/>
          <w:sz w:val="20"/>
          <w:szCs w:val="20"/>
        </w:rPr>
        <w:t>vocálica • Verbos con presente de subjuntivo irregular</w:t>
      </w:r>
    </w:p>
    <w:p w14:paraId="0D4BEEDC" w14:textId="412A307C" w:rsidR="007E302C" w:rsidRPr="00BA785D" w:rsidRDefault="007E302C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 xml:space="preserve">Lessico </w:t>
      </w:r>
      <w:r w:rsidR="006E653B" w:rsidRPr="00BA785D">
        <w:rPr>
          <w:bCs/>
          <w:sz w:val="20"/>
          <w:szCs w:val="20"/>
        </w:rPr>
        <w:t>• La jerga juvenil</w:t>
      </w:r>
    </w:p>
    <w:p w14:paraId="73B467E7" w14:textId="77777777" w:rsidR="000079F0" w:rsidRDefault="000079F0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</w:p>
    <w:p w14:paraId="10302E16" w14:textId="62860FAE" w:rsidR="006E653B" w:rsidRPr="000079F0" w:rsidRDefault="006E653B" w:rsidP="000079F0">
      <w:pPr>
        <w:tabs>
          <w:tab w:val="left" w:pos="113"/>
        </w:tabs>
        <w:spacing w:line="360" w:lineRule="auto"/>
        <w:ind w:left="113" w:hanging="113"/>
        <w:rPr>
          <w:bCs/>
          <w:i/>
          <w:sz w:val="20"/>
          <w:szCs w:val="20"/>
        </w:rPr>
      </w:pPr>
      <w:r w:rsidRPr="00BA785D">
        <w:rPr>
          <w:bCs/>
          <w:sz w:val="20"/>
          <w:szCs w:val="20"/>
        </w:rPr>
        <w:t xml:space="preserve">Unidad 19 </w:t>
      </w:r>
      <w:r w:rsidR="000079F0">
        <w:rPr>
          <w:bCs/>
          <w:sz w:val="20"/>
          <w:szCs w:val="20"/>
        </w:rPr>
        <w:t xml:space="preserve"> </w:t>
      </w:r>
      <w:r w:rsidRPr="000079F0">
        <w:rPr>
          <w:bCs/>
          <w:i/>
          <w:sz w:val="20"/>
          <w:szCs w:val="20"/>
        </w:rPr>
        <w:t>No quebrantes las reglas</w:t>
      </w:r>
    </w:p>
    <w:p w14:paraId="07146A96" w14:textId="2B4A3FFA" w:rsidR="006E653B" w:rsidRPr="00BA785D" w:rsidRDefault="00BA785D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 xml:space="preserve">Funzioni linguistiche </w:t>
      </w:r>
      <w:r w:rsidR="006E653B" w:rsidRPr="00BA785D">
        <w:rPr>
          <w:bCs/>
          <w:sz w:val="20"/>
          <w:szCs w:val="20"/>
        </w:rPr>
        <w:t>• Dar órdenes • Expresar prohibición • Pedir y conceder permiso</w:t>
      </w:r>
    </w:p>
    <w:p w14:paraId="1132D764" w14:textId="0ECD40F2" w:rsidR="006E653B" w:rsidRDefault="00BA785D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Strutture grammaticali</w:t>
      </w:r>
      <w:r w:rsidRPr="00BA785D">
        <w:t xml:space="preserve"> </w:t>
      </w:r>
      <w:r w:rsidR="006E653B" w:rsidRPr="00BA785D">
        <w:rPr>
          <w:bCs/>
          <w:sz w:val="20"/>
          <w:szCs w:val="20"/>
        </w:rPr>
        <w:t>• El imperativo • Imperativo + pronombres átonos • Las oraciones temporales</w:t>
      </w:r>
    </w:p>
    <w:p w14:paraId="6B030C0A" w14:textId="77777777" w:rsidR="000079F0" w:rsidRPr="00BA785D" w:rsidRDefault="000079F0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</w:p>
    <w:p w14:paraId="3335D4C6" w14:textId="4258C4E3" w:rsidR="006E653B" w:rsidRPr="000079F0" w:rsidRDefault="006E653B" w:rsidP="000079F0">
      <w:pPr>
        <w:tabs>
          <w:tab w:val="left" w:pos="113"/>
        </w:tabs>
        <w:spacing w:line="360" w:lineRule="auto"/>
        <w:ind w:left="113" w:hanging="113"/>
        <w:rPr>
          <w:bCs/>
          <w:i/>
          <w:sz w:val="20"/>
          <w:szCs w:val="20"/>
        </w:rPr>
      </w:pPr>
      <w:r w:rsidRPr="00BA785D">
        <w:rPr>
          <w:bCs/>
          <w:sz w:val="20"/>
          <w:szCs w:val="20"/>
        </w:rPr>
        <w:t>Unidad 20</w:t>
      </w:r>
      <w:r w:rsidR="000079F0">
        <w:rPr>
          <w:bCs/>
          <w:sz w:val="20"/>
          <w:szCs w:val="20"/>
        </w:rPr>
        <w:t xml:space="preserve"> </w:t>
      </w:r>
      <w:r w:rsidRPr="00BA785D">
        <w:rPr>
          <w:bCs/>
          <w:sz w:val="20"/>
          <w:szCs w:val="20"/>
        </w:rPr>
        <w:t xml:space="preserve"> </w:t>
      </w:r>
      <w:r w:rsidRPr="000079F0">
        <w:rPr>
          <w:bCs/>
          <w:i/>
          <w:sz w:val="20"/>
          <w:szCs w:val="20"/>
        </w:rPr>
        <w:t>Creo que los jóvenes sí leen</w:t>
      </w:r>
    </w:p>
    <w:p w14:paraId="19C96F1D" w14:textId="41B9C9E3" w:rsidR="000079F0" w:rsidRPr="00BA785D" w:rsidRDefault="00BA785D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Funzioni linguistiche •</w:t>
      </w:r>
      <w:r w:rsidR="000079F0">
        <w:rPr>
          <w:bCs/>
          <w:sz w:val="20"/>
          <w:szCs w:val="20"/>
        </w:rPr>
        <w:t xml:space="preserve"> Expresar opinión,</w:t>
      </w:r>
      <w:r w:rsidRPr="00BA785D">
        <w:rPr>
          <w:bCs/>
          <w:sz w:val="20"/>
          <w:szCs w:val="20"/>
        </w:rPr>
        <w:t xml:space="preserve"> </w:t>
      </w:r>
      <w:r w:rsidR="000079F0" w:rsidRPr="00BA785D">
        <w:rPr>
          <w:bCs/>
          <w:sz w:val="20"/>
          <w:szCs w:val="20"/>
        </w:rPr>
        <w:t>f</w:t>
      </w:r>
      <w:r w:rsidR="000079F0">
        <w:rPr>
          <w:bCs/>
          <w:sz w:val="20"/>
          <w:szCs w:val="20"/>
        </w:rPr>
        <w:t>i</w:t>
      </w:r>
      <w:r w:rsidR="000079F0" w:rsidRPr="00BA785D">
        <w:rPr>
          <w:bCs/>
          <w:sz w:val="20"/>
          <w:szCs w:val="20"/>
        </w:rPr>
        <w:t>nalidad</w:t>
      </w:r>
      <w:r w:rsidR="000079F0">
        <w:rPr>
          <w:bCs/>
          <w:sz w:val="20"/>
          <w:szCs w:val="20"/>
        </w:rPr>
        <w:t xml:space="preserve">, </w:t>
      </w:r>
      <w:r w:rsidR="000079F0" w:rsidRPr="00BA785D">
        <w:rPr>
          <w:bCs/>
          <w:sz w:val="20"/>
          <w:szCs w:val="20"/>
        </w:rPr>
        <w:t xml:space="preserve"> </w:t>
      </w:r>
      <w:r w:rsidRPr="00BA785D">
        <w:rPr>
          <w:bCs/>
          <w:sz w:val="20"/>
          <w:szCs w:val="20"/>
        </w:rPr>
        <w:t xml:space="preserve">causa y justifcarse </w:t>
      </w:r>
      <w:r w:rsidR="000079F0" w:rsidRPr="00BA785D">
        <w:rPr>
          <w:bCs/>
          <w:sz w:val="20"/>
          <w:szCs w:val="20"/>
        </w:rPr>
        <w:t>• Verbos de opinión</w:t>
      </w:r>
    </w:p>
    <w:p w14:paraId="6CB508EC" w14:textId="73414F37" w:rsidR="00BA785D" w:rsidRDefault="00BA785D" w:rsidP="000079F0">
      <w:pPr>
        <w:tabs>
          <w:tab w:val="left" w:pos="113"/>
        </w:tabs>
        <w:spacing w:line="360" w:lineRule="auto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Strutture grammaticali</w:t>
      </w:r>
      <w:r w:rsidRPr="00BA785D">
        <w:t xml:space="preserve"> </w:t>
      </w:r>
      <w:r w:rsidRPr="00BA785D">
        <w:rPr>
          <w:bCs/>
          <w:sz w:val="20"/>
          <w:szCs w:val="20"/>
        </w:rPr>
        <w:t>• Las oraciones sustantivas • Las oraciones causales • Las oraciones fnales</w:t>
      </w:r>
    </w:p>
    <w:p w14:paraId="0F82E9FA" w14:textId="77777777" w:rsidR="000079F0" w:rsidRPr="00BA785D" w:rsidRDefault="000079F0" w:rsidP="000079F0">
      <w:pPr>
        <w:tabs>
          <w:tab w:val="left" w:pos="113"/>
        </w:tabs>
        <w:spacing w:line="360" w:lineRule="auto"/>
        <w:rPr>
          <w:bCs/>
          <w:sz w:val="20"/>
          <w:szCs w:val="20"/>
        </w:rPr>
      </w:pPr>
    </w:p>
    <w:p w14:paraId="477D2F68" w14:textId="4BFE1347" w:rsidR="00BA785D" w:rsidRPr="00BA785D" w:rsidRDefault="00BA785D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21 Ojalá nos escucharan más</w:t>
      </w:r>
    </w:p>
    <w:p w14:paraId="5A1E73C4" w14:textId="0C227E2C" w:rsidR="00BA785D" w:rsidRPr="00BA785D" w:rsidRDefault="000079F0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>
        <w:rPr>
          <w:bCs/>
          <w:sz w:val="20"/>
          <w:szCs w:val="20"/>
        </w:rPr>
        <w:t>Funzioni linguistiche:</w:t>
      </w:r>
      <w:r w:rsidR="00BA785D" w:rsidRPr="00BA785D">
        <w:rPr>
          <w:bCs/>
          <w:sz w:val="20"/>
          <w:szCs w:val="20"/>
        </w:rPr>
        <w:t xml:space="preserve"> Hablar de los estudios • Expresar deseos • Expresar con</w:t>
      </w:r>
      <w:r>
        <w:rPr>
          <w:bCs/>
          <w:sz w:val="20"/>
          <w:szCs w:val="20"/>
        </w:rPr>
        <w:t>diciones improbables e</w:t>
      </w:r>
      <w:r w:rsidR="00BA785D" w:rsidRPr="00BA785D">
        <w:rPr>
          <w:bCs/>
          <w:sz w:val="20"/>
          <w:szCs w:val="20"/>
        </w:rPr>
        <w:t xml:space="preserve"> imposibles</w:t>
      </w:r>
    </w:p>
    <w:p w14:paraId="22F414A1" w14:textId="7F3DDCB0" w:rsidR="00BA785D" w:rsidRPr="00BA785D" w:rsidRDefault="000079F0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Lessico: </w:t>
      </w:r>
      <w:r w:rsidR="00BA785D" w:rsidRPr="00BA785D">
        <w:rPr>
          <w:bCs/>
          <w:sz w:val="20"/>
          <w:szCs w:val="20"/>
        </w:rPr>
        <w:t xml:space="preserve"> La escuela</w:t>
      </w:r>
      <w:r w:rsidR="00522286">
        <w:rPr>
          <w:bCs/>
          <w:sz w:val="20"/>
          <w:szCs w:val="20"/>
        </w:rPr>
        <w:t xml:space="preserve"> • El instituto </w:t>
      </w:r>
    </w:p>
    <w:p w14:paraId="224F2338" w14:textId="77777777" w:rsidR="000079F0" w:rsidRDefault="00BA785D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Strutture grammaticali</w:t>
      </w:r>
      <w:r w:rsidRPr="00BA785D">
        <w:t xml:space="preserve"> </w:t>
      </w:r>
      <w:r w:rsidRPr="00BA785D">
        <w:rPr>
          <w:bCs/>
          <w:sz w:val="20"/>
          <w:szCs w:val="20"/>
        </w:rPr>
        <w:t xml:space="preserve">• Imperfecto de subjuntivo • Perfecto y pluscuamperfecto de subjuntivo • </w:t>
      </w:r>
    </w:p>
    <w:p w14:paraId="69EE4700" w14:textId="5106EEE3" w:rsidR="00BA785D" w:rsidRPr="00BA785D" w:rsidRDefault="00BA785D" w:rsidP="000079F0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Oraciones condicionales introducidas con si • Otras oraciones condicionales</w:t>
      </w:r>
    </w:p>
    <w:p w14:paraId="73B9A942" w14:textId="05F534B2" w:rsidR="005970E6" w:rsidRDefault="00BA785D" w:rsidP="00EC0C9D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r w:rsidRPr="00BA785D">
        <w:rPr>
          <w:bCs/>
          <w:sz w:val="20"/>
          <w:szCs w:val="20"/>
        </w:rPr>
        <w:t>Lessico • El sistema educativo español</w:t>
      </w:r>
    </w:p>
    <w:p w14:paraId="2D3D386E" w14:textId="77777777" w:rsidR="008A48DB" w:rsidRDefault="008A48DB" w:rsidP="00EC0C9D">
      <w:pPr>
        <w:tabs>
          <w:tab w:val="left" w:pos="113"/>
        </w:tabs>
        <w:spacing w:line="360" w:lineRule="auto"/>
        <w:ind w:left="113" w:hanging="113"/>
        <w:rPr>
          <w:bCs/>
          <w:sz w:val="20"/>
          <w:szCs w:val="20"/>
        </w:rPr>
      </w:pPr>
      <w:bookmarkStart w:id="0" w:name="_GoBack"/>
      <w:bookmarkEnd w:id="0"/>
    </w:p>
    <w:p w14:paraId="3991BA48" w14:textId="77777777" w:rsidR="007E302C" w:rsidRPr="00BA785D" w:rsidRDefault="007E302C" w:rsidP="000079F0">
      <w:pPr>
        <w:tabs>
          <w:tab w:val="left" w:pos="113"/>
        </w:tabs>
        <w:spacing w:line="360" w:lineRule="auto"/>
        <w:rPr>
          <w:sz w:val="20"/>
          <w:szCs w:val="20"/>
        </w:rPr>
      </w:pPr>
      <w:r w:rsidRPr="00BA785D">
        <w:rPr>
          <w:sz w:val="20"/>
          <w:szCs w:val="20"/>
        </w:rPr>
        <w:t xml:space="preserve">Film in lingua originale </w:t>
      </w:r>
      <w:r w:rsidRPr="00BA785D">
        <w:rPr>
          <w:rFonts w:cs="Arial"/>
          <w:sz w:val="20"/>
          <w:szCs w:val="20"/>
        </w:rPr>
        <w:t>per l’attivazione delle strategie di apprendimento e l’approfondimento di aspetti culturali:</w:t>
      </w:r>
    </w:p>
    <w:p w14:paraId="26A41ED8" w14:textId="3863C42F" w:rsidR="007E302C" w:rsidRPr="00BA785D" w:rsidRDefault="00BA785D" w:rsidP="000079F0">
      <w:pPr>
        <w:tabs>
          <w:tab w:val="left" w:pos="113"/>
        </w:tabs>
        <w:spacing w:line="360" w:lineRule="auto"/>
        <w:rPr>
          <w:i/>
          <w:sz w:val="20"/>
          <w:szCs w:val="20"/>
        </w:rPr>
      </w:pPr>
      <w:r w:rsidRPr="00BA785D">
        <w:rPr>
          <w:i/>
          <w:sz w:val="20"/>
          <w:szCs w:val="20"/>
        </w:rPr>
        <w:t xml:space="preserve">Ocho apellidos catalanes, </w:t>
      </w:r>
      <w:r w:rsidR="00D0192F">
        <w:rPr>
          <w:i/>
          <w:sz w:val="20"/>
          <w:szCs w:val="20"/>
        </w:rPr>
        <w:t>Se</w:t>
      </w:r>
      <w:r w:rsidR="00D0192F">
        <w:rPr>
          <w:i/>
          <w:sz w:val="20"/>
          <w:szCs w:val="20"/>
          <w:lang w:val="es-ES_tradnl"/>
        </w:rPr>
        <w:t>ñor dame paciencia</w:t>
      </w:r>
      <w:r w:rsidR="009F1897" w:rsidRPr="00BA785D">
        <w:rPr>
          <w:i/>
          <w:sz w:val="20"/>
          <w:szCs w:val="20"/>
        </w:rPr>
        <w:t>.</w:t>
      </w:r>
    </w:p>
    <w:p w14:paraId="2AF33395" w14:textId="77777777" w:rsidR="00EC0C9D" w:rsidRDefault="00EC0C9D" w:rsidP="000079F0">
      <w:pPr>
        <w:tabs>
          <w:tab w:val="left" w:pos="113"/>
        </w:tabs>
        <w:spacing w:line="360" w:lineRule="auto"/>
        <w:rPr>
          <w:rFonts w:ascii="Times" w:hAnsi="Times"/>
          <w:i/>
          <w:sz w:val="20"/>
          <w:szCs w:val="20"/>
        </w:rPr>
      </w:pPr>
    </w:p>
    <w:p w14:paraId="655A135C" w14:textId="0C5C5C70" w:rsidR="007E302C" w:rsidRDefault="008A48DB" w:rsidP="000079F0">
      <w:pPr>
        <w:tabs>
          <w:tab w:val="left" w:pos="113"/>
        </w:tabs>
        <w:spacing w:line="360" w:lineRule="auto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Busto Arsizio 04</w:t>
      </w:r>
      <w:r w:rsidR="00D0192F">
        <w:rPr>
          <w:rFonts w:ascii="Times" w:hAnsi="Times"/>
          <w:i/>
          <w:sz w:val="20"/>
          <w:szCs w:val="20"/>
        </w:rPr>
        <w:t>/06/2018</w:t>
      </w:r>
    </w:p>
    <w:p w14:paraId="4E52E923" w14:textId="77777777" w:rsidR="008A48DB" w:rsidRDefault="008A48DB" w:rsidP="000079F0">
      <w:pPr>
        <w:tabs>
          <w:tab w:val="left" w:pos="113"/>
        </w:tabs>
        <w:spacing w:line="360" w:lineRule="auto"/>
        <w:rPr>
          <w:rFonts w:ascii="Times" w:hAnsi="Times"/>
          <w:i/>
          <w:sz w:val="20"/>
          <w:szCs w:val="20"/>
        </w:rPr>
      </w:pPr>
    </w:p>
    <w:p w14:paraId="5DC6C33F" w14:textId="77777777" w:rsidR="008A48DB" w:rsidRPr="00BA785D" w:rsidRDefault="008A48DB" w:rsidP="000079F0">
      <w:pPr>
        <w:tabs>
          <w:tab w:val="left" w:pos="113"/>
        </w:tabs>
        <w:spacing w:line="360" w:lineRule="auto"/>
        <w:rPr>
          <w:rFonts w:ascii="Times" w:hAnsi="Times"/>
          <w:i/>
          <w:sz w:val="20"/>
          <w:szCs w:val="20"/>
        </w:rPr>
      </w:pPr>
    </w:p>
    <w:p w14:paraId="3F307D4E" w14:textId="0F8F6C7D" w:rsidR="007E302C" w:rsidRPr="00BA785D" w:rsidRDefault="00A65E4E" w:rsidP="000079F0">
      <w:pPr>
        <w:snapToGrid w:val="0"/>
        <w:spacing w:line="360" w:lineRule="auto"/>
        <w:ind w:right="-17"/>
        <w:rPr>
          <w:i/>
          <w:sz w:val="20"/>
          <w:szCs w:val="20"/>
        </w:rPr>
      </w:pPr>
      <w:r w:rsidRPr="00BA785D">
        <w:rPr>
          <w:i/>
          <w:sz w:val="20"/>
          <w:szCs w:val="20"/>
        </w:rPr>
        <w:t>La docente</w:t>
      </w:r>
      <w:r w:rsidR="007E302C" w:rsidRPr="00BA785D">
        <w:rPr>
          <w:i/>
          <w:sz w:val="20"/>
          <w:szCs w:val="20"/>
        </w:rPr>
        <w:t xml:space="preserve">                                                                                                     Gli alunni </w:t>
      </w:r>
    </w:p>
    <w:p w14:paraId="15E7A046" w14:textId="77777777" w:rsidR="007E302C" w:rsidRPr="00BA785D" w:rsidRDefault="007E302C" w:rsidP="000079F0">
      <w:pPr>
        <w:snapToGrid w:val="0"/>
        <w:spacing w:line="360" w:lineRule="auto"/>
        <w:ind w:right="-17"/>
        <w:rPr>
          <w:i/>
          <w:sz w:val="20"/>
          <w:szCs w:val="20"/>
        </w:rPr>
      </w:pPr>
    </w:p>
    <w:p w14:paraId="4F509A0E" w14:textId="77777777" w:rsidR="00085B91" w:rsidRPr="00BA785D" w:rsidRDefault="00085B91" w:rsidP="000079F0">
      <w:pPr>
        <w:spacing w:line="360" w:lineRule="auto"/>
      </w:pPr>
    </w:p>
    <w:sectPr w:rsidR="00085B91" w:rsidRPr="00BA785D" w:rsidSect="00085B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C"/>
    <w:rsid w:val="000079F0"/>
    <w:rsid w:val="00085B91"/>
    <w:rsid w:val="001B5B41"/>
    <w:rsid w:val="00217D46"/>
    <w:rsid w:val="002A711E"/>
    <w:rsid w:val="00362A90"/>
    <w:rsid w:val="00382676"/>
    <w:rsid w:val="003B5CF6"/>
    <w:rsid w:val="00480656"/>
    <w:rsid w:val="00522286"/>
    <w:rsid w:val="005833AA"/>
    <w:rsid w:val="005970E6"/>
    <w:rsid w:val="005D5FDE"/>
    <w:rsid w:val="00656350"/>
    <w:rsid w:val="006E653B"/>
    <w:rsid w:val="007E302C"/>
    <w:rsid w:val="008A48DB"/>
    <w:rsid w:val="009F1897"/>
    <w:rsid w:val="00A65E4E"/>
    <w:rsid w:val="00BA785D"/>
    <w:rsid w:val="00BF7560"/>
    <w:rsid w:val="00D0192F"/>
    <w:rsid w:val="00E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43FA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02C"/>
    <w:rPr>
      <w:rFonts w:ascii="Times New Roman" w:eastAsia="Times New Roman" w:hAnsi="Times New Roman" w:cs="Times New Roman"/>
      <w:noProof/>
    </w:rPr>
  </w:style>
  <w:style w:type="paragraph" w:styleId="Titolo4">
    <w:name w:val="heading 4"/>
    <w:basedOn w:val="Normale"/>
    <w:next w:val="Normale"/>
    <w:link w:val="Titolo4Carattere"/>
    <w:qFormat/>
    <w:rsid w:val="007E302C"/>
    <w:pPr>
      <w:keepNext/>
      <w:outlineLvl w:val="3"/>
    </w:pPr>
    <w:rPr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7E302C"/>
    <w:rPr>
      <w:rFonts w:ascii="Times New Roman" w:eastAsia="Times New Roman" w:hAnsi="Times New Roman" w:cs="Times New Roman"/>
      <w:b/>
      <w:bCs/>
      <w:noProof/>
      <w:sz w:val="20"/>
    </w:rPr>
  </w:style>
  <w:style w:type="paragraph" w:styleId="NormaleWeb">
    <w:name w:val="Normal (Web)"/>
    <w:basedOn w:val="Normale"/>
    <w:uiPriority w:val="99"/>
    <w:unhideWhenUsed/>
    <w:rsid w:val="007E302C"/>
    <w:pPr>
      <w:spacing w:before="100" w:beforeAutospacing="1" w:after="100" w:afterAutospacing="1"/>
    </w:pPr>
    <w:rPr>
      <w:noProof w:val="0"/>
    </w:rPr>
  </w:style>
  <w:style w:type="character" w:styleId="Collegamentoipertestuale">
    <w:name w:val="Hyperlink"/>
    <w:rsid w:val="007E302C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0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302C"/>
    <w:rPr>
      <w:rFonts w:ascii="Lucida Grande" w:eastAsia="Times New Roman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02C"/>
    <w:rPr>
      <w:rFonts w:ascii="Times New Roman" w:eastAsia="Times New Roman" w:hAnsi="Times New Roman" w:cs="Times New Roman"/>
      <w:noProof/>
    </w:rPr>
  </w:style>
  <w:style w:type="paragraph" w:styleId="Titolo4">
    <w:name w:val="heading 4"/>
    <w:basedOn w:val="Normale"/>
    <w:next w:val="Normale"/>
    <w:link w:val="Titolo4Carattere"/>
    <w:qFormat/>
    <w:rsid w:val="007E302C"/>
    <w:pPr>
      <w:keepNext/>
      <w:outlineLvl w:val="3"/>
    </w:pPr>
    <w:rPr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7E302C"/>
    <w:rPr>
      <w:rFonts w:ascii="Times New Roman" w:eastAsia="Times New Roman" w:hAnsi="Times New Roman" w:cs="Times New Roman"/>
      <w:b/>
      <w:bCs/>
      <w:noProof/>
      <w:sz w:val="20"/>
    </w:rPr>
  </w:style>
  <w:style w:type="paragraph" w:styleId="NormaleWeb">
    <w:name w:val="Normal (Web)"/>
    <w:basedOn w:val="Normale"/>
    <w:uiPriority w:val="99"/>
    <w:unhideWhenUsed/>
    <w:rsid w:val="007E302C"/>
    <w:pPr>
      <w:spacing w:before="100" w:beforeAutospacing="1" w:after="100" w:afterAutospacing="1"/>
    </w:pPr>
    <w:rPr>
      <w:noProof w:val="0"/>
    </w:rPr>
  </w:style>
  <w:style w:type="character" w:styleId="Collegamentoipertestuale">
    <w:name w:val="Hyperlink"/>
    <w:rsid w:val="007E302C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0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302C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hyperlink" Target="http://www.liceocrespi.gov.it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773</Words>
  <Characters>4411</Characters>
  <Application>Microsoft Macintosh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Randazzo</dc:creator>
  <cp:keywords/>
  <dc:description/>
  <cp:lastModifiedBy>Ester Randazzo</cp:lastModifiedBy>
  <cp:revision>18</cp:revision>
  <dcterms:created xsi:type="dcterms:W3CDTF">2015-06-07T17:27:00Z</dcterms:created>
  <dcterms:modified xsi:type="dcterms:W3CDTF">2018-06-04T07:18:00Z</dcterms:modified>
</cp:coreProperties>
</file>